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C3509" w:rsidRDefault="00565664" w:rsidP="00E94905">
      <w:pPr>
        <w:pStyle w:val="Nagwek8"/>
        <w:tabs>
          <w:tab w:val="clear" w:pos="0"/>
          <w:tab w:val="left" w:pos="6379"/>
        </w:tabs>
        <w:jc w:val="left"/>
        <w:rPr>
          <w:b/>
          <w:sz w:val="20"/>
        </w:rPr>
      </w:pPr>
      <w:r>
        <w:rPr>
          <w:b/>
          <w:sz w:val="20"/>
        </w:rPr>
        <w:t xml:space="preserve">   </w:t>
      </w:r>
      <w:r w:rsidR="008C3509">
        <w:rPr>
          <w:b/>
          <w:sz w:val="20"/>
        </w:rPr>
        <w:t>SIWZ zatwier</w:t>
      </w:r>
      <w:r w:rsidR="00A442B3">
        <w:rPr>
          <w:b/>
          <w:sz w:val="20"/>
        </w:rPr>
        <w:t>dzona</w:t>
      </w:r>
      <w:r w:rsidR="001F5A28">
        <w:rPr>
          <w:b/>
          <w:sz w:val="20"/>
        </w:rPr>
        <w:t xml:space="preserve"> przez</w:t>
      </w:r>
      <w:r w:rsidR="001F5A28">
        <w:rPr>
          <w:b/>
          <w:sz w:val="20"/>
        </w:rPr>
        <w:tab/>
        <w:t>Zielonka dnia, 23.10</w:t>
      </w:r>
      <w:r w:rsidR="001575A5">
        <w:rPr>
          <w:b/>
          <w:sz w:val="20"/>
        </w:rPr>
        <w:t>.2013</w:t>
      </w:r>
      <w:r w:rsidR="00A442B3">
        <w:rPr>
          <w:b/>
          <w:sz w:val="20"/>
        </w:rPr>
        <w:t>r.</w:t>
      </w:r>
    </w:p>
    <w:p w:rsidR="008C3509" w:rsidRDefault="008C3509" w:rsidP="00E94905">
      <w:pPr>
        <w:pStyle w:val="Nagwek8"/>
        <w:numPr>
          <w:ilvl w:val="7"/>
          <w:numId w:val="17"/>
        </w:numPr>
        <w:tabs>
          <w:tab w:val="left" w:pos="0"/>
        </w:tabs>
        <w:rPr>
          <w:b/>
        </w:rPr>
      </w:pPr>
    </w:p>
    <w:p w:rsidR="008C3509" w:rsidRDefault="008C3509" w:rsidP="00E94905">
      <w:pPr>
        <w:pStyle w:val="Nagwek8"/>
        <w:numPr>
          <w:ilvl w:val="7"/>
          <w:numId w:val="17"/>
        </w:numPr>
        <w:tabs>
          <w:tab w:val="left" w:pos="0"/>
        </w:tabs>
        <w:jc w:val="left"/>
        <w:rPr>
          <w:b/>
        </w:rPr>
      </w:pPr>
    </w:p>
    <w:p w:rsidR="008C3509" w:rsidRDefault="008C3509" w:rsidP="00E94905">
      <w:pPr>
        <w:pStyle w:val="Nagwek8"/>
        <w:numPr>
          <w:ilvl w:val="7"/>
          <w:numId w:val="17"/>
        </w:numPr>
        <w:tabs>
          <w:tab w:val="left" w:pos="0"/>
          <w:tab w:val="left" w:pos="6237"/>
        </w:tabs>
        <w:jc w:val="left"/>
        <w:rPr>
          <w:b/>
        </w:rPr>
      </w:pPr>
      <w:r>
        <w:rPr>
          <w:b/>
        </w:rPr>
        <w:t>.........................................</w:t>
      </w:r>
    </w:p>
    <w:p w:rsidR="008C3509" w:rsidRDefault="008C3509" w:rsidP="00E94905">
      <w:pPr>
        <w:pStyle w:val="Nagwek8"/>
        <w:numPr>
          <w:ilvl w:val="7"/>
          <w:numId w:val="17"/>
        </w:numPr>
        <w:tabs>
          <w:tab w:val="left" w:pos="0"/>
          <w:tab w:val="left" w:pos="6237"/>
        </w:tabs>
        <w:jc w:val="left"/>
        <w:rPr>
          <w:b/>
        </w:rPr>
      </w:pPr>
      <w:r>
        <w:rPr>
          <w:b/>
        </w:rPr>
        <w:tab/>
      </w:r>
    </w:p>
    <w:p w:rsidR="006D4B5D" w:rsidRDefault="006D4B5D" w:rsidP="00E94905"/>
    <w:p w:rsidR="006D4B5D" w:rsidRDefault="006D4B5D" w:rsidP="00E94905"/>
    <w:p w:rsidR="006D4B5D" w:rsidRPr="006D4B5D" w:rsidRDefault="006D4B5D" w:rsidP="00E94905"/>
    <w:p w:rsidR="008C3509" w:rsidRDefault="008C3509" w:rsidP="00E94905">
      <w:pPr>
        <w:rPr>
          <w:b/>
        </w:rPr>
      </w:pPr>
    </w:p>
    <w:p w:rsidR="008C3509" w:rsidRDefault="008C3509" w:rsidP="00E94905">
      <w:pPr>
        <w:pStyle w:val="Nagwek8"/>
        <w:numPr>
          <w:ilvl w:val="7"/>
          <w:numId w:val="17"/>
        </w:numPr>
        <w:tabs>
          <w:tab w:val="left" w:pos="0"/>
        </w:tabs>
        <w:rPr>
          <w:b/>
        </w:rPr>
      </w:pPr>
      <w:r>
        <w:rPr>
          <w:b/>
        </w:rPr>
        <w:t>DOKUMENTACJA PRZETARGOWA</w:t>
      </w:r>
    </w:p>
    <w:p w:rsidR="008C3509" w:rsidRDefault="008C3509" w:rsidP="00E94905">
      <w:pPr>
        <w:numPr>
          <w:ilvl w:val="0"/>
          <w:numId w:val="17"/>
        </w:numPr>
        <w:tabs>
          <w:tab w:val="left" w:pos="0"/>
        </w:tabs>
        <w:rPr>
          <w:b/>
        </w:rPr>
      </w:pPr>
    </w:p>
    <w:p w:rsidR="008C3509" w:rsidRDefault="008C3509" w:rsidP="00E94905">
      <w:pPr>
        <w:pStyle w:val="Nagwek2"/>
        <w:numPr>
          <w:ilvl w:val="1"/>
          <w:numId w:val="17"/>
        </w:numPr>
        <w:tabs>
          <w:tab w:val="left" w:pos="0"/>
        </w:tabs>
        <w:jc w:val="center"/>
        <w:rPr>
          <w:sz w:val="24"/>
        </w:rPr>
      </w:pPr>
      <w:r>
        <w:rPr>
          <w:sz w:val="24"/>
        </w:rPr>
        <w:t>S P E C Y F I K A C J A</w:t>
      </w:r>
    </w:p>
    <w:p w:rsidR="008C3509" w:rsidRDefault="008C3509" w:rsidP="00E94905">
      <w:pPr>
        <w:jc w:val="center"/>
      </w:pPr>
      <w:r>
        <w:t xml:space="preserve">ISTOTNYCH WARUNKÓW ZAMÓWIENIA </w:t>
      </w:r>
    </w:p>
    <w:p w:rsidR="005536FF" w:rsidRDefault="001F5A28" w:rsidP="00E94905">
      <w:pPr>
        <w:rPr>
          <w:b/>
        </w:rPr>
      </w:pPr>
      <w:r>
        <w:rPr>
          <w:b/>
        </w:rPr>
        <w:t>Usługi związane z</w:t>
      </w:r>
      <w:r w:rsidR="005536FF">
        <w:rPr>
          <w:b/>
        </w:rPr>
        <w:t xml:space="preserve"> </w:t>
      </w:r>
      <w:r>
        <w:rPr>
          <w:b/>
        </w:rPr>
        <w:t>wykonywaniem badań laboratoryjnych</w:t>
      </w:r>
    </w:p>
    <w:p w:rsidR="008C3509" w:rsidRDefault="00EC5413" w:rsidP="00E94905">
      <w:pPr>
        <w:rPr>
          <w:b/>
        </w:rPr>
      </w:pPr>
      <w:r>
        <w:rPr>
          <w:b/>
        </w:rPr>
        <w:t xml:space="preserve">dla </w:t>
      </w:r>
      <w:r w:rsidR="00784C9C">
        <w:rPr>
          <w:b/>
        </w:rPr>
        <w:t>S</w:t>
      </w:r>
      <w:r w:rsidR="008923EB">
        <w:rPr>
          <w:b/>
        </w:rPr>
        <w:t>amodzielnego Publicznego Zakładu</w:t>
      </w:r>
      <w:r w:rsidR="00784C9C">
        <w:rPr>
          <w:b/>
        </w:rPr>
        <w:t xml:space="preserve"> Opieki Zdrowotnej Miejskiego Ośrodka Zdrowia w Zielonce ul. Mickiewicza 18</w:t>
      </w:r>
    </w:p>
    <w:p w:rsidR="00784C9C" w:rsidRDefault="00784C9C" w:rsidP="00E94905">
      <w:pPr>
        <w:rPr>
          <w:b/>
        </w:rPr>
      </w:pPr>
    </w:p>
    <w:p w:rsidR="008C3509" w:rsidRDefault="008C3509" w:rsidP="00E94905">
      <w:pPr>
        <w:tabs>
          <w:tab w:val="left" w:pos="6250"/>
        </w:tabs>
        <w:ind w:left="345"/>
        <w:jc w:val="center"/>
        <w:rPr>
          <w:b/>
          <w:sz w:val="20"/>
        </w:rPr>
      </w:pPr>
      <w:r>
        <w:rPr>
          <w:b/>
          <w:sz w:val="20"/>
        </w:rPr>
        <w:t xml:space="preserve">              </w:t>
      </w:r>
    </w:p>
    <w:p w:rsidR="000A2E3A" w:rsidRDefault="00562A07" w:rsidP="00E94905">
      <w:pPr>
        <w:tabs>
          <w:tab w:val="left" w:pos="6250"/>
        </w:tabs>
        <w:ind w:left="345"/>
        <w:jc w:val="center"/>
        <w:rPr>
          <w:b/>
          <w:szCs w:val="24"/>
        </w:rPr>
      </w:pPr>
      <w:r>
        <w:rPr>
          <w:b/>
          <w:szCs w:val="24"/>
        </w:rPr>
        <w:t>CPV 85111810-1</w:t>
      </w:r>
    </w:p>
    <w:p w:rsidR="005536FF" w:rsidRPr="00B87841" w:rsidRDefault="005536FF" w:rsidP="00E94905">
      <w:pPr>
        <w:tabs>
          <w:tab w:val="left" w:pos="6250"/>
        </w:tabs>
        <w:ind w:left="345"/>
        <w:jc w:val="center"/>
        <w:rPr>
          <w:b/>
          <w:szCs w:val="24"/>
        </w:rPr>
      </w:pPr>
    </w:p>
    <w:p w:rsidR="008C3509" w:rsidRPr="00B87841" w:rsidRDefault="008C3509" w:rsidP="00E94905">
      <w:pPr>
        <w:tabs>
          <w:tab w:val="left" w:pos="6250"/>
        </w:tabs>
        <w:ind w:left="345"/>
        <w:jc w:val="center"/>
        <w:rPr>
          <w:b/>
          <w:szCs w:val="24"/>
        </w:rPr>
      </w:pPr>
    </w:p>
    <w:p w:rsidR="008C3509" w:rsidRDefault="008C3509" w:rsidP="00E94905">
      <w:pPr>
        <w:pStyle w:val="Nagwek1"/>
        <w:tabs>
          <w:tab w:val="left" w:pos="0"/>
        </w:tabs>
        <w:rPr>
          <w:b/>
        </w:rPr>
      </w:pPr>
      <w:r>
        <w:rPr>
          <w:b/>
        </w:rPr>
        <w:t>ZAMAWIAJĄCY:</w:t>
      </w:r>
    </w:p>
    <w:p w:rsidR="008C3509" w:rsidRDefault="008C3509" w:rsidP="00E94905">
      <w:pPr>
        <w:pStyle w:val="Nagwek1"/>
        <w:rPr>
          <w:b/>
        </w:rPr>
      </w:pPr>
      <w:r>
        <w:t xml:space="preserve">                                                   </w:t>
      </w:r>
      <w:r w:rsidR="00784C9C">
        <w:rPr>
          <w:b/>
        </w:rPr>
        <w:t>SP ZOZ MOZ</w:t>
      </w:r>
    </w:p>
    <w:p w:rsidR="008C3509" w:rsidRDefault="008C3509" w:rsidP="00E94905">
      <w:pPr>
        <w:rPr>
          <w:b/>
        </w:rPr>
      </w:pPr>
      <w:r>
        <w:rPr>
          <w:b/>
        </w:rPr>
        <w:t xml:space="preserve">                                                </w:t>
      </w:r>
      <w:r w:rsidR="00177CAB">
        <w:rPr>
          <w:b/>
        </w:rPr>
        <w:t>05-220 Zielonka  ul. Mickiewicza 18</w:t>
      </w:r>
    </w:p>
    <w:p w:rsidR="008C3509" w:rsidRDefault="008C3509" w:rsidP="00E94905">
      <w:pPr>
        <w:rPr>
          <w:b/>
        </w:rPr>
      </w:pPr>
      <w:r>
        <w:rPr>
          <w:b/>
        </w:rPr>
        <w:t xml:space="preserve">                                               </w:t>
      </w:r>
      <w:r w:rsidR="00177CAB">
        <w:rPr>
          <w:b/>
        </w:rPr>
        <w:t>tel. 0-22 761-04-90  fax  0-22 761-04-88</w:t>
      </w:r>
    </w:p>
    <w:p w:rsidR="008C3509" w:rsidRDefault="00177CAB" w:rsidP="00E94905">
      <w:r>
        <w:t>NIP:  125-10-41-592</w:t>
      </w:r>
    </w:p>
    <w:p w:rsidR="008C3509" w:rsidRDefault="00177CAB" w:rsidP="00E94905">
      <w:r>
        <w:t>REGON:  016180722</w:t>
      </w:r>
    </w:p>
    <w:p w:rsidR="008C3509" w:rsidRDefault="008C3509" w:rsidP="00E94905">
      <w:r>
        <w:t>w postępowaniu o zamówienie publiczne prowadzone na podstawie przepisów Prawa  zamówień publicznych ( Dz. U. z 2004 r. Nr 19, poz. 177).</w:t>
      </w:r>
    </w:p>
    <w:p w:rsidR="008C3509" w:rsidRDefault="008C3509" w:rsidP="00E94905"/>
    <w:p w:rsidR="008C3509" w:rsidRDefault="008C3509" w:rsidP="00E94905"/>
    <w:p w:rsidR="008C3509" w:rsidRDefault="008C3509" w:rsidP="00E94905">
      <w:pPr>
        <w:pStyle w:val="Nagwek3"/>
        <w:numPr>
          <w:ilvl w:val="2"/>
          <w:numId w:val="17"/>
        </w:numPr>
        <w:tabs>
          <w:tab w:val="left" w:pos="0"/>
        </w:tabs>
        <w:jc w:val="center"/>
      </w:pPr>
      <w:r>
        <w:t>W TRYBIE PRZETARGU  NIEOGRANICZONEGO</w:t>
      </w:r>
    </w:p>
    <w:p w:rsidR="008C3509" w:rsidRPr="0087503F" w:rsidRDefault="008C3509" w:rsidP="00E94905">
      <w:pPr>
        <w:jc w:val="center"/>
        <w:rPr>
          <w:b/>
          <w:bCs/>
          <w:color w:val="FF0000"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>Na podstawie rozdziału 3, oddziału 1  ustawy Prawo  Zamówie</w:t>
      </w:r>
      <w:r w:rsidR="009A351B">
        <w:rPr>
          <w:b/>
          <w:bCs/>
        </w:rPr>
        <w:t xml:space="preserve">ń Publicznych  poniżej kwoty </w:t>
      </w:r>
      <w:r w:rsidR="00A83BE6" w:rsidRPr="00A83BE6">
        <w:rPr>
          <w:b/>
          <w:bCs/>
          <w:color w:val="000000" w:themeColor="text1"/>
        </w:rPr>
        <w:t>200 000</w:t>
      </w:r>
      <w:r>
        <w:rPr>
          <w:b/>
          <w:bCs/>
        </w:rPr>
        <w:t>€</w:t>
      </w:r>
      <w:r w:rsidR="0087503F">
        <w:rPr>
          <w:b/>
          <w:bCs/>
        </w:rPr>
        <w:t xml:space="preserve"> </w:t>
      </w:r>
    </w:p>
    <w:p w:rsidR="008C3509" w:rsidRPr="0087503F" w:rsidRDefault="008C3509" w:rsidP="00E94905">
      <w:pPr>
        <w:ind w:firstLine="709"/>
        <w:rPr>
          <w:color w:val="FF0000"/>
        </w:rPr>
      </w:pPr>
    </w:p>
    <w:p w:rsidR="008C3509" w:rsidRPr="00A83BE6" w:rsidRDefault="008C3509" w:rsidP="00E94905">
      <w:pPr>
        <w:rPr>
          <w:b/>
          <w:color w:val="FF0000"/>
          <w:u w:val="single"/>
        </w:rPr>
      </w:pPr>
      <w:r>
        <w:rPr>
          <w:b/>
          <w:u w:val="single"/>
        </w:rPr>
        <w:t>Uwagi wstępne:</w:t>
      </w:r>
    </w:p>
    <w:p w:rsidR="008C3509" w:rsidRDefault="008C3509" w:rsidP="00E94905">
      <w:pPr>
        <w:numPr>
          <w:ilvl w:val="0"/>
          <w:numId w:val="15"/>
        </w:numPr>
        <w:tabs>
          <w:tab w:val="left" w:pos="0"/>
        </w:tabs>
      </w:pPr>
      <w:r>
        <w:t>Koszty związane z przygotowaniem i złożeniem oferty ponosi oferent.</w:t>
      </w:r>
    </w:p>
    <w:p w:rsidR="008C3509" w:rsidRDefault="008C3509" w:rsidP="00E94905">
      <w:pPr>
        <w:numPr>
          <w:ilvl w:val="0"/>
          <w:numId w:val="15"/>
        </w:numPr>
        <w:tabs>
          <w:tab w:val="left" w:pos="0"/>
        </w:tabs>
      </w:pPr>
      <w:r>
        <w:t>Wszystkie załączniki stanowią integralną część SIWZ.</w:t>
      </w:r>
    </w:p>
    <w:p w:rsidR="008C3509" w:rsidRDefault="008C3509" w:rsidP="00E94905">
      <w:pPr>
        <w:pStyle w:val="Tekstpodstawowy"/>
        <w:numPr>
          <w:ilvl w:val="0"/>
          <w:numId w:val="15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Oferent może zwrócić się pisemnie do zamawiającego o wyjaśnienie SIWZ.</w:t>
      </w:r>
    </w:p>
    <w:p w:rsidR="008C3509" w:rsidRDefault="008C3509" w:rsidP="00E94905">
      <w:pPr>
        <w:pStyle w:val="WW-Tekstpodstawowy3"/>
        <w:numPr>
          <w:ilvl w:val="0"/>
          <w:numId w:val="15"/>
        </w:numPr>
        <w:tabs>
          <w:tab w:val="left" w:pos="0"/>
        </w:tabs>
      </w:pPr>
      <w:r>
        <w:t>Zamawiający niezwłocznie udzieli pisemnych wyjaśnień, chyba, że prośba o wyjaśnienie specyfikacji wpłynie później niż 6 dni przed terminem otwarcia ofert. Jednocześnie pisemna treść wyjaśnienia zostanie przesłana wszystkim oferentom, którzy pobrali SIWZ od zamawiającego, bez ujawnienia źródła zapytania.</w:t>
      </w:r>
    </w:p>
    <w:p w:rsidR="008C3509" w:rsidRDefault="008C3509" w:rsidP="00E94905">
      <w:pPr>
        <w:pStyle w:val="WW-Tekstpodstawowy3"/>
        <w:numPr>
          <w:ilvl w:val="0"/>
          <w:numId w:val="15"/>
        </w:numPr>
        <w:tabs>
          <w:tab w:val="left" w:pos="0"/>
        </w:tabs>
      </w:pPr>
      <w:r>
        <w:t>Zamawiający nie zamierza zwoływać zebrania oferentów.</w:t>
      </w:r>
    </w:p>
    <w:p w:rsidR="008C3509" w:rsidRDefault="008C3509" w:rsidP="00E94905">
      <w:pPr>
        <w:pStyle w:val="Tekstpodstawowy"/>
        <w:numPr>
          <w:ilvl w:val="0"/>
          <w:numId w:val="15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Ofertę należy sporządzić w języku polskim z zachowaniem formy pisemnej pod rygorem nieważności. </w:t>
      </w:r>
    </w:p>
    <w:p w:rsidR="008C3509" w:rsidRDefault="008C3509" w:rsidP="00E94905">
      <w:pPr>
        <w:numPr>
          <w:ilvl w:val="0"/>
          <w:numId w:val="15"/>
        </w:numPr>
        <w:tabs>
          <w:tab w:val="left" w:pos="0"/>
        </w:tabs>
      </w:pPr>
      <w:r>
        <w:t xml:space="preserve">Złożenie przez jednego oferenta więcej niż jednej oferty </w:t>
      </w:r>
      <w:r w:rsidR="005536FF">
        <w:t>w</w:t>
      </w:r>
      <w:r w:rsidR="003072B3">
        <w:t xml:space="preserve"> </w:t>
      </w:r>
      <w:r>
        <w:t>spowoduje jego wykl</w:t>
      </w:r>
      <w:r w:rsidR="005536FF">
        <w:t>uczenie z dalszego postępowania.</w:t>
      </w:r>
    </w:p>
    <w:p w:rsidR="008C3509" w:rsidRDefault="008C3509" w:rsidP="00E94905">
      <w:pPr>
        <w:numPr>
          <w:ilvl w:val="0"/>
          <w:numId w:val="15"/>
        </w:numPr>
        <w:tabs>
          <w:tab w:val="left" w:pos="0"/>
        </w:tabs>
      </w:pPr>
      <w:r>
        <w:t>Zamawiający zastrzega sobie prawo do sprawdzania danych podanych przez Oferenta.</w:t>
      </w:r>
    </w:p>
    <w:p w:rsidR="008C3509" w:rsidRDefault="008C3509" w:rsidP="00E94905">
      <w:pPr>
        <w:pStyle w:val="Nagwek"/>
        <w:numPr>
          <w:ilvl w:val="0"/>
          <w:numId w:val="15"/>
        </w:numPr>
        <w:tabs>
          <w:tab w:val="clear" w:pos="4536"/>
          <w:tab w:val="clear" w:pos="9072"/>
          <w:tab w:val="left" w:pos="0"/>
        </w:tabs>
      </w:pPr>
      <w:r>
        <w:t>W szczególnie uzasadnionych przypadkach, przed terminem składania ofert  Zamawiający może wprowadzić zmiany w dokumentach przetargowych, o których niezwłocznie powiadomi każdego z uczestników postępowania.</w:t>
      </w:r>
    </w:p>
    <w:p w:rsidR="008C3509" w:rsidRDefault="008C3509" w:rsidP="00E94905">
      <w:pPr>
        <w:numPr>
          <w:ilvl w:val="0"/>
          <w:numId w:val="15"/>
        </w:numPr>
        <w:tabs>
          <w:tab w:val="left" w:pos="0"/>
        </w:tabs>
      </w:pPr>
      <w:r>
        <w:t xml:space="preserve">W przypadku, gdy zmiana powodować będzie konieczność korekty oferty, Zamawiający </w:t>
      </w:r>
      <w:r>
        <w:lastRenderedPageBreak/>
        <w:t>przedłuży termin składania ofert. W takim przypadku wszelkie prawa i zobowiązania Oferenta i Zamawiającego odnośnie wcześniej ustalonych terminów będą podlegały nowemu terminowi.</w:t>
      </w:r>
    </w:p>
    <w:p w:rsidR="008C3509" w:rsidRDefault="008C3509" w:rsidP="00E94905">
      <w:pPr>
        <w:pStyle w:val="Nagwek9"/>
        <w:tabs>
          <w:tab w:val="clear" w:pos="0"/>
          <w:tab w:val="left" w:pos="69"/>
        </w:tabs>
      </w:pPr>
    </w:p>
    <w:p w:rsidR="008C3509" w:rsidRDefault="008C3509" w:rsidP="00E94905"/>
    <w:p w:rsidR="008C3509" w:rsidRDefault="008C3509" w:rsidP="00E94905"/>
    <w:p w:rsidR="008C3509" w:rsidRDefault="008C3509" w:rsidP="00E94905"/>
    <w:p w:rsidR="008C3509" w:rsidRDefault="008C3509" w:rsidP="00E94905"/>
    <w:p w:rsidR="008C3509" w:rsidRDefault="008C3509" w:rsidP="00E94905">
      <w:pPr>
        <w:pStyle w:val="Nagwek9"/>
        <w:numPr>
          <w:ilvl w:val="8"/>
          <w:numId w:val="17"/>
        </w:numPr>
        <w:tabs>
          <w:tab w:val="left" w:pos="69"/>
        </w:tabs>
        <w:ind w:left="69"/>
      </w:pPr>
      <w:r>
        <w:t>I. OPIS SPOSOBU PRZYGOTOWANIA OFERTY</w:t>
      </w:r>
    </w:p>
    <w:p w:rsidR="008C3509" w:rsidRDefault="008C3509" w:rsidP="00E94905">
      <w:pPr>
        <w:numPr>
          <w:ilvl w:val="0"/>
          <w:numId w:val="17"/>
        </w:numPr>
        <w:tabs>
          <w:tab w:val="left" w:pos="69"/>
        </w:tabs>
        <w:ind w:left="69"/>
        <w:rPr>
          <w:b/>
          <w:u w:val="single"/>
        </w:rPr>
      </w:pPr>
    </w:p>
    <w:p w:rsidR="008C3509" w:rsidRDefault="008C3509" w:rsidP="00E94905">
      <w:pPr>
        <w:numPr>
          <w:ilvl w:val="0"/>
          <w:numId w:val="5"/>
        </w:numPr>
        <w:tabs>
          <w:tab w:val="left" w:pos="0"/>
        </w:tabs>
      </w:pPr>
      <w:r>
        <w:t>Ofertę stanowi druk “ Oferta ” z załącznikami i wymaganymi dokumentami.</w:t>
      </w:r>
    </w:p>
    <w:p w:rsidR="008C3509" w:rsidRDefault="004A7810" w:rsidP="00E94905">
      <w:pPr>
        <w:numPr>
          <w:ilvl w:val="0"/>
          <w:numId w:val="5"/>
        </w:numPr>
        <w:tabs>
          <w:tab w:val="left" w:pos="0"/>
        </w:tabs>
      </w:pPr>
      <w:r>
        <w:t>Wykonawca</w:t>
      </w:r>
      <w:r w:rsidR="008C3509">
        <w:t xml:space="preserve"> składa ofertę zgodnie z wymaganiami określonymi w Specyfikacji Istotnych Warunków Zamówienia.</w:t>
      </w:r>
    </w:p>
    <w:p w:rsidR="008C3509" w:rsidRDefault="008C3509" w:rsidP="00E94905">
      <w:pPr>
        <w:pStyle w:val="Nagwek"/>
        <w:numPr>
          <w:ilvl w:val="0"/>
          <w:numId w:val="5"/>
        </w:numPr>
        <w:tabs>
          <w:tab w:val="clear" w:pos="4536"/>
          <w:tab w:val="clear" w:pos="9072"/>
          <w:tab w:val="left" w:pos="426"/>
        </w:tabs>
      </w:pPr>
      <w:r>
        <w:t>Ofertę należy złożyć na (bądź w formie</w:t>
      </w:r>
      <w:r w:rsidR="006170B8">
        <w:t xml:space="preserve"> z zachowaniem kolejności badań jak w druku „oferta”</w:t>
      </w:r>
      <w:r>
        <w:t>) druku „OFERTA”</w:t>
      </w:r>
    </w:p>
    <w:p w:rsidR="008C3509" w:rsidRDefault="004A7810" w:rsidP="00E94905">
      <w:pPr>
        <w:pStyle w:val="Akapitzlist"/>
        <w:numPr>
          <w:ilvl w:val="0"/>
          <w:numId w:val="5"/>
        </w:numPr>
        <w:tabs>
          <w:tab w:val="left" w:pos="426"/>
        </w:tabs>
      </w:pPr>
      <w:r>
        <w:t>Wykonawcy</w:t>
      </w:r>
      <w:r w:rsidR="008C3509">
        <w:t xml:space="preserve"> nie wolno dokonywać żadnych zmian merytorycznych we wzorze druku „OFERTA”  opracowanym przez Zamawiającego </w:t>
      </w:r>
      <w:r w:rsidR="008C3509" w:rsidRPr="004A7810">
        <w:rPr>
          <w:b/>
          <w:bCs/>
        </w:rPr>
        <w:t>(w zał.: nr 1)</w:t>
      </w:r>
      <w:r w:rsidR="008C3509">
        <w:t>.</w:t>
      </w:r>
    </w:p>
    <w:p w:rsidR="008C3509" w:rsidRDefault="008C3509" w:rsidP="00E94905">
      <w:pPr>
        <w:pStyle w:val="Akapitzlist"/>
        <w:numPr>
          <w:ilvl w:val="0"/>
          <w:numId w:val="5"/>
        </w:numPr>
        <w:tabs>
          <w:tab w:val="left" w:pos="426"/>
        </w:tabs>
      </w:pPr>
      <w:r>
        <w:t>Oferta – pod rygorem jej nieważności – winna być napisana w języku polskim, na maszynie, komputerze lub nieścieralnym atramentem oraz podpisana przez osobę upoważnioną do reprezentowania firmy.</w:t>
      </w:r>
    </w:p>
    <w:p w:rsidR="008C3509" w:rsidRDefault="008C3509" w:rsidP="00E94905">
      <w:pPr>
        <w:pStyle w:val="Akapitzlist"/>
        <w:numPr>
          <w:ilvl w:val="0"/>
          <w:numId w:val="5"/>
        </w:numPr>
        <w:tabs>
          <w:tab w:val="left" w:pos="426"/>
        </w:tabs>
      </w:pPr>
      <w:r>
        <w:t>Każda strona oferty powinna być parafowana przez osobę podpisującą ofertę, a wszystkie strony oferty ponumerowane.</w:t>
      </w:r>
    </w:p>
    <w:p w:rsidR="008C3509" w:rsidRDefault="008C3509" w:rsidP="00E94905">
      <w:pPr>
        <w:rPr>
          <w:i/>
        </w:rPr>
      </w:pPr>
      <w:r>
        <w:t>Ofertę wraz ze wszystkimi załącznikami na ponumerowanych stronach</w:t>
      </w:r>
      <w:r>
        <w:rPr>
          <w:b/>
        </w:rPr>
        <w:t xml:space="preserve"> </w:t>
      </w:r>
      <w:r>
        <w:t xml:space="preserve">należy umieścić w zapieczętowanej kopercie opatrzonej danymi Oferenta (np. pieczątka) oraz napisem: „OTWIERA WYŁĄCZNIE KOMISJA PRZETARGOWA – </w:t>
      </w:r>
      <w:r w:rsidR="00884829">
        <w:rPr>
          <w:i/>
        </w:rPr>
        <w:t>Ofert</w:t>
      </w:r>
      <w:r w:rsidR="005536FF">
        <w:rPr>
          <w:i/>
        </w:rPr>
        <w:t xml:space="preserve">a na </w:t>
      </w:r>
      <w:r w:rsidR="006170B8">
        <w:rPr>
          <w:i/>
        </w:rPr>
        <w:t>wykonywanie badań laboratoryjnych</w:t>
      </w:r>
    </w:p>
    <w:p w:rsidR="008C3509" w:rsidRDefault="008C3509" w:rsidP="00E94905">
      <w:pPr>
        <w:tabs>
          <w:tab w:val="left" w:pos="426"/>
        </w:tabs>
        <w:ind w:left="66"/>
        <w:rPr>
          <w:i/>
        </w:rPr>
      </w:pPr>
    </w:p>
    <w:p w:rsidR="008C3509" w:rsidRPr="004A7810" w:rsidRDefault="008C3509" w:rsidP="00E94905">
      <w:pPr>
        <w:pStyle w:val="Akapitzlist"/>
        <w:numPr>
          <w:ilvl w:val="0"/>
          <w:numId w:val="5"/>
        </w:numPr>
        <w:tabs>
          <w:tab w:val="left" w:pos="426"/>
        </w:tabs>
        <w:rPr>
          <w:b/>
          <w:bCs/>
        </w:rPr>
      </w:pPr>
      <w:r w:rsidRPr="004A7810">
        <w:rPr>
          <w:b/>
          <w:bCs/>
        </w:rPr>
        <w:t>Ofertę wraz z załącznikami należy zł</w:t>
      </w:r>
      <w:r w:rsidR="00177CAB" w:rsidRPr="004A7810">
        <w:rPr>
          <w:b/>
          <w:bCs/>
        </w:rPr>
        <w:t>ożyć w sekretariacie SP ZOZ MOZ Ziel</w:t>
      </w:r>
      <w:r w:rsidR="006170B8" w:rsidRPr="004A7810">
        <w:rPr>
          <w:b/>
          <w:bCs/>
        </w:rPr>
        <w:t>onka ul. Mickiewicz 18  do 18.11</w:t>
      </w:r>
      <w:r w:rsidR="00B87841" w:rsidRPr="004A7810">
        <w:rPr>
          <w:b/>
          <w:bCs/>
        </w:rPr>
        <w:t>.</w:t>
      </w:r>
      <w:r w:rsidR="001575A5" w:rsidRPr="004A7810">
        <w:rPr>
          <w:b/>
          <w:bCs/>
        </w:rPr>
        <w:t>2013</w:t>
      </w:r>
      <w:r w:rsidRPr="004A7810">
        <w:rPr>
          <w:b/>
          <w:bCs/>
        </w:rPr>
        <w:t xml:space="preserve">r. godz. </w:t>
      </w:r>
      <w:r w:rsidR="00884829" w:rsidRPr="004A7810">
        <w:rPr>
          <w:b/>
          <w:bCs/>
        </w:rPr>
        <w:t>10</w:t>
      </w:r>
      <w:r w:rsidRPr="004A7810">
        <w:rPr>
          <w:b/>
          <w:bCs/>
          <w:vertAlign w:val="superscript"/>
        </w:rPr>
        <w:t xml:space="preserve"> </w:t>
      </w:r>
      <w:r w:rsidR="00884829" w:rsidRPr="004A7810">
        <w:rPr>
          <w:b/>
          <w:bCs/>
          <w:vertAlign w:val="superscript"/>
        </w:rPr>
        <w:t>0</w:t>
      </w:r>
      <w:r w:rsidR="001A4C0D" w:rsidRPr="004A7810">
        <w:rPr>
          <w:b/>
          <w:bCs/>
          <w:vertAlign w:val="superscript"/>
        </w:rPr>
        <w:t>0</w:t>
      </w:r>
      <w:r w:rsidRPr="004A7810">
        <w:rPr>
          <w:b/>
          <w:bCs/>
          <w:i/>
        </w:rPr>
        <w:t xml:space="preserve"> </w:t>
      </w:r>
      <w:r w:rsidRPr="004A7810">
        <w:rPr>
          <w:b/>
          <w:bCs/>
        </w:rPr>
        <w:t xml:space="preserve"> .</w:t>
      </w:r>
    </w:p>
    <w:p w:rsidR="008C3509" w:rsidRDefault="008C3509" w:rsidP="00E94905">
      <w:pPr>
        <w:pStyle w:val="Akapitzlist"/>
        <w:numPr>
          <w:ilvl w:val="0"/>
          <w:numId w:val="5"/>
        </w:numPr>
        <w:tabs>
          <w:tab w:val="left" w:pos="426"/>
        </w:tabs>
      </w:pPr>
      <w:r>
        <w:t>Dla uznania ważności, oferta musi zawierać wszystkie wymagane w SIWZ dokumenty, załączone zgodnie ze wskazaniami zawartymi w niniejszej Specyfikacji.</w:t>
      </w:r>
    </w:p>
    <w:p w:rsidR="008C3509" w:rsidRDefault="004A7810" w:rsidP="00E94905">
      <w:pPr>
        <w:pStyle w:val="Nagwek"/>
        <w:tabs>
          <w:tab w:val="clear" w:pos="4536"/>
          <w:tab w:val="clear" w:pos="9072"/>
          <w:tab w:val="left" w:pos="426"/>
        </w:tabs>
      </w:pPr>
      <w:r>
        <w:t>9.</w:t>
      </w:r>
      <w:r w:rsidR="008C3509">
        <w:t>Jeśli dokument przedstawiony jest w postaci kserokopii – poświadczenie, oprócz adnotacji  „za zgodność z oryginałem”, musi być opatrzone podpisem osoby upoważnionej do reprezentowania firmy.</w:t>
      </w:r>
    </w:p>
    <w:p w:rsidR="008C3509" w:rsidRDefault="008C3509" w:rsidP="00E94905">
      <w:pPr>
        <w:pStyle w:val="Akapitzlist"/>
        <w:numPr>
          <w:ilvl w:val="0"/>
          <w:numId w:val="15"/>
        </w:numPr>
        <w:tabs>
          <w:tab w:val="left" w:pos="426"/>
        </w:tabs>
      </w:pPr>
      <w:r>
        <w:t>Wszelkie poprawki lub zmiany w tekście oferty muszą być parafowane własnoręcznie przez osobę podpisującą ofertę.</w:t>
      </w:r>
    </w:p>
    <w:p w:rsidR="008C3509" w:rsidRDefault="008C3509" w:rsidP="00E94905">
      <w:pPr>
        <w:pStyle w:val="Akapitzlist"/>
        <w:numPr>
          <w:ilvl w:val="0"/>
          <w:numId w:val="15"/>
        </w:numPr>
        <w:tabs>
          <w:tab w:val="left" w:pos="426"/>
        </w:tabs>
      </w:pPr>
      <w:r>
        <w:t>Pracownikiem upraw</w:t>
      </w:r>
      <w:r w:rsidR="004A7810">
        <w:t>nionym do kontaktów z Wykonawcami</w:t>
      </w:r>
      <w:r>
        <w:t xml:space="preserve"> w imieniu Zamawiającego jest </w:t>
      </w:r>
    </w:p>
    <w:p w:rsidR="008C3509" w:rsidRDefault="006170B8" w:rsidP="00E94905">
      <w:pPr>
        <w:numPr>
          <w:ilvl w:val="1"/>
          <w:numId w:val="3"/>
        </w:numPr>
        <w:tabs>
          <w:tab w:val="left" w:pos="851"/>
        </w:tabs>
        <w:ind w:left="851"/>
      </w:pPr>
      <w:r>
        <w:t>W sprawach formalnych</w:t>
      </w:r>
      <w:r w:rsidR="008C3509">
        <w:t xml:space="preserve"> Krzysztof Stańczyk</w:t>
      </w:r>
      <w:r w:rsidR="008C3509">
        <w:rPr>
          <w:i/>
        </w:rPr>
        <w:t xml:space="preserve"> </w:t>
      </w:r>
      <w:r w:rsidR="00177CAB">
        <w:t xml:space="preserve"> tel. </w:t>
      </w:r>
      <w:r>
        <w:t>(22)</w:t>
      </w:r>
      <w:r w:rsidR="00177CAB">
        <w:t xml:space="preserve">761-04-90 </w:t>
      </w:r>
      <w:r w:rsidR="005601CB">
        <w:t>w 115</w:t>
      </w:r>
      <w:r w:rsidR="001575A5">
        <w:t xml:space="preserve">   </w:t>
      </w:r>
      <w:r w:rsidR="00113E68">
        <w:t xml:space="preserve"> w poniedziałki</w:t>
      </w:r>
      <w:r w:rsidR="001575A5">
        <w:t>, środy</w:t>
      </w:r>
      <w:r w:rsidR="00113E68">
        <w:t xml:space="preserve"> i piątki w godz.8.00 – 16.00</w:t>
      </w:r>
    </w:p>
    <w:p w:rsidR="006170B8" w:rsidRDefault="006170B8" w:rsidP="00E94905">
      <w:pPr>
        <w:numPr>
          <w:ilvl w:val="1"/>
          <w:numId w:val="3"/>
        </w:numPr>
        <w:tabs>
          <w:tab w:val="left" w:pos="851"/>
        </w:tabs>
        <w:ind w:left="851"/>
      </w:pPr>
      <w:r>
        <w:t>W sprawach merytorycznych Danuta Niedziołka-Zielińska tel. (22)761-04-90 w 118</w:t>
      </w:r>
    </w:p>
    <w:p w:rsidR="008C3509" w:rsidRDefault="00155872" w:rsidP="00E94905">
      <w:pPr>
        <w:tabs>
          <w:tab w:val="left" w:pos="851"/>
        </w:tabs>
        <w:ind w:left="851"/>
      </w:pPr>
      <w:r>
        <w:t xml:space="preserve">          poniedziałek – piątek  8.00 – 14.30</w:t>
      </w:r>
    </w:p>
    <w:p w:rsidR="008C3509" w:rsidRDefault="008C3509" w:rsidP="00E94905">
      <w:pPr>
        <w:tabs>
          <w:tab w:val="left" w:pos="851"/>
        </w:tabs>
        <w:ind w:left="851"/>
      </w:pPr>
    </w:p>
    <w:p w:rsidR="008C3509" w:rsidRDefault="008C3509" w:rsidP="00E94905">
      <w:pPr>
        <w:tabs>
          <w:tab w:val="left" w:pos="851"/>
        </w:tabs>
        <w:ind w:left="851"/>
      </w:pPr>
    </w:p>
    <w:p w:rsidR="008C3509" w:rsidRDefault="008C3509" w:rsidP="00E94905">
      <w:pPr>
        <w:pStyle w:val="Nagwek4"/>
        <w:numPr>
          <w:ilvl w:val="3"/>
          <w:numId w:val="17"/>
        </w:numPr>
        <w:tabs>
          <w:tab w:val="left" w:pos="426"/>
        </w:tabs>
        <w:ind w:left="426"/>
        <w:jc w:val="center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II. OFERTA WINNA ZAWIERAĆ</w:t>
      </w:r>
    </w:p>
    <w:p w:rsidR="008C3509" w:rsidRDefault="008C3509" w:rsidP="00E94905">
      <w:pPr>
        <w:numPr>
          <w:ilvl w:val="0"/>
          <w:numId w:val="17"/>
        </w:numPr>
        <w:tabs>
          <w:tab w:val="left" w:pos="426"/>
        </w:tabs>
        <w:ind w:left="426"/>
        <w:jc w:val="center"/>
        <w:rPr>
          <w:b/>
          <w:u w:val="single"/>
        </w:rPr>
      </w:pPr>
    </w:p>
    <w:p w:rsidR="008C3509" w:rsidRDefault="008C3509" w:rsidP="00E94905">
      <w:pPr>
        <w:pStyle w:val="Akapitzlist"/>
        <w:numPr>
          <w:ilvl w:val="0"/>
          <w:numId w:val="8"/>
        </w:numPr>
      </w:pPr>
      <w:r>
        <w:t xml:space="preserve"> Wypełniony formularz ofertowy ma obejmować koszt wszystkich prac zapewniających prawidłową realizację przedmiotu zamówienia. </w:t>
      </w:r>
    </w:p>
    <w:p w:rsidR="008C3509" w:rsidRDefault="004A7810" w:rsidP="00E94905">
      <w:pPr>
        <w:pStyle w:val="Akapitzlist"/>
        <w:numPr>
          <w:ilvl w:val="0"/>
          <w:numId w:val="8"/>
        </w:numPr>
        <w:tabs>
          <w:tab w:val="left" w:pos="0"/>
        </w:tabs>
      </w:pPr>
      <w:r>
        <w:t>Wykonawca</w:t>
      </w:r>
      <w:r w:rsidR="008C3509">
        <w:t xml:space="preserve"> jest zobowiązany złożyć oświadczenie (na podstawie w art. 22 ust. 1  ustawy z dnia 29 stycznia 2004 r. Prawo zamówień publicznych (Dz.U. Nr 19, poz. 177) – </w:t>
      </w:r>
      <w:r w:rsidR="008C3509" w:rsidRPr="004A7810">
        <w:rPr>
          <w:b/>
          <w:bCs/>
        </w:rPr>
        <w:t>zał. nr 2</w:t>
      </w:r>
      <w:r w:rsidR="008C3509">
        <w:t xml:space="preserve"> do niniejszej specyfikacji. </w:t>
      </w:r>
    </w:p>
    <w:p w:rsidR="008C3509" w:rsidRDefault="008C3509" w:rsidP="00E94905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t xml:space="preserve"> Odpis z właściwego rejestru lub zaświadczenie o wpisie do ewiden</w:t>
      </w:r>
      <w:r w:rsidR="00155872">
        <w:t xml:space="preserve">cji działalności  gospodarczej lub KRS </w:t>
      </w:r>
      <w:r>
        <w:t>przedstawiające aktualny stan faktyczny i prawny wystawiony nie wcześniej niż 6 miesięcy przed upływem terminu składania ofert;</w:t>
      </w:r>
    </w:p>
    <w:p w:rsidR="008C3509" w:rsidRDefault="008C3509" w:rsidP="00E94905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t xml:space="preserve"> Zaświadczenie z właściwego Urzędu Skarbowego o nie zaleganiu z płatnościami, związanymi z prowadzoną działalnością gospodarczą oferenta wystawione nie wcześniej niż 3 </w:t>
      </w:r>
      <w:r>
        <w:lastRenderedPageBreak/>
        <w:t>miesiące przed upływem terminu składania ofert;</w:t>
      </w:r>
    </w:p>
    <w:p w:rsidR="008C3509" w:rsidRDefault="008C3509" w:rsidP="00E94905">
      <w:pPr>
        <w:numPr>
          <w:ilvl w:val="0"/>
          <w:numId w:val="8"/>
        </w:numPr>
        <w:tabs>
          <w:tab w:val="left" w:pos="0"/>
        </w:tabs>
      </w:pPr>
      <w:r>
        <w:t xml:space="preserve"> Zaświadczenie z właściwego Oddziału ZUS o nie zaleganiu ze składkami na ubezpieczenie społeczne wystawione nie wcześniej niż 3 miesiące przed upływem terminu składania ofert;</w:t>
      </w:r>
    </w:p>
    <w:p w:rsidR="008C3509" w:rsidRDefault="008C3509" w:rsidP="00E94905">
      <w:pPr>
        <w:numPr>
          <w:ilvl w:val="0"/>
          <w:numId w:val="8"/>
        </w:numPr>
      </w:pPr>
      <w:r>
        <w:t>Wykaz wykonanych</w:t>
      </w:r>
      <w:r>
        <w:rPr>
          <w:i/>
        </w:rPr>
        <w:t xml:space="preserve"> </w:t>
      </w:r>
      <w:r w:rsidR="00B87841">
        <w:t>lub aktualnie wykonywanych</w:t>
      </w:r>
      <w:r>
        <w:rPr>
          <w:i/>
        </w:rPr>
        <w:t xml:space="preserve"> </w:t>
      </w:r>
      <w:r w:rsidR="004A2055">
        <w:t xml:space="preserve">usług </w:t>
      </w:r>
      <w:r>
        <w:t>o po</w:t>
      </w:r>
      <w:r w:rsidR="00B87841">
        <w:t>dobnym charakterze z ostatnich 5</w:t>
      </w:r>
      <w:r>
        <w:t xml:space="preserve"> lat  licząc od daty ukazania się ogłoszenia na Portalu Urzędu Zamówień Publicznych z </w:t>
      </w:r>
      <w:r w:rsidR="004A2055">
        <w:t xml:space="preserve">podaniem </w:t>
      </w:r>
      <w:r>
        <w:t xml:space="preserve"> nazwy</w:t>
      </w:r>
      <w:r w:rsidR="00884829">
        <w:t>, adresu i telefonu do Odbiorcy</w:t>
      </w:r>
      <w:r>
        <w:t xml:space="preserve">, terminu i parametrów wg </w:t>
      </w:r>
      <w:r>
        <w:rPr>
          <w:b/>
          <w:bCs/>
        </w:rPr>
        <w:t xml:space="preserve">zał. nr </w:t>
      </w:r>
      <w:r w:rsidR="00A05E73">
        <w:rPr>
          <w:b/>
          <w:bCs/>
        </w:rPr>
        <w:t>3</w:t>
      </w:r>
      <w:r>
        <w:t>.</w:t>
      </w:r>
    </w:p>
    <w:p w:rsidR="008C3509" w:rsidRDefault="008C3509" w:rsidP="00E94905">
      <w:pPr>
        <w:pStyle w:val="Nagwek"/>
        <w:tabs>
          <w:tab w:val="clear" w:pos="4536"/>
          <w:tab w:val="clear" w:pos="9072"/>
          <w:tab w:val="left" w:pos="0"/>
        </w:tabs>
        <w:ind w:left="142"/>
      </w:pPr>
    </w:p>
    <w:p w:rsidR="008C3509" w:rsidRDefault="008C3509" w:rsidP="00E94905">
      <w:pPr>
        <w:numPr>
          <w:ilvl w:val="0"/>
          <w:numId w:val="8"/>
        </w:numPr>
        <w:tabs>
          <w:tab w:val="left" w:pos="0"/>
        </w:tabs>
      </w:pPr>
      <w:r>
        <w:t xml:space="preserve">  Kserokopię polisy lub innego dokumentu ubezpieczenia potwierdzającego, że oferent jest ubezpieczony od odpowiedzialności cywilnej w zakresie prowadzonej działalności.</w:t>
      </w:r>
    </w:p>
    <w:p w:rsidR="008C3509" w:rsidRDefault="008C3509" w:rsidP="00E94905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  <w:rPr>
          <w:b/>
          <w:bCs/>
        </w:rPr>
      </w:pPr>
      <w:r>
        <w:t xml:space="preserve">Parafowany wzór umowy – </w:t>
      </w:r>
      <w:r w:rsidR="00CC6981">
        <w:rPr>
          <w:b/>
          <w:bCs/>
        </w:rPr>
        <w:t>zał. nr 5</w:t>
      </w:r>
    </w:p>
    <w:p w:rsidR="00E92A77" w:rsidRDefault="004A7810" w:rsidP="00E94905">
      <w:pPr>
        <w:pStyle w:val="Akapitzlist"/>
        <w:numPr>
          <w:ilvl w:val="0"/>
          <w:numId w:val="8"/>
        </w:numPr>
        <w:suppressAutoHyphens w:val="0"/>
        <w:jc w:val="both"/>
      </w:pPr>
      <w:r>
        <w:t>Wykonawca</w:t>
      </w:r>
      <w:r w:rsidR="00E92A77">
        <w:t xml:space="preserve"> musi być uprawniony do występowania w obrocie prawnym zgodnie                          z wymaganiami ustawowymi, w szczególności być zarejestrowany we właściwym reje</w:t>
      </w:r>
      <w:r w:rsidR="009450DB">
        <w:t>strze podmiotów działalności leczniczej</w:t>
      </w:r>
      <w:r w:rsidR="00E92A77">
        <w:t xml:space="preserve"> i po</w:t>
      </w:r>
      <w:r w:rsidR="00CC6981">
        <w:t>siadać nadany numer REGON i NIP- kserokopie.</w:t>
      </w:r>
    </w:p>
    <w:p w:rsidR="00E92A77" w:rsidRDefault="004A7810" w:rsidP="00E94905">
      <w:pPr>
        <w:pStyle w:val="Akapitzlist"/>
        <w:numPr>
          <w:ilvl w:val="0"/>
          <w:numId w:val="8"/>
        </w:numPr>
        <w:suppressAutoHyphens w:val="0"/>
        <w:jc w:val="both"/>
      </w:pPr>
      <w:r>
        <w:t>Wykonawca</w:t>
      </w:r>
      <w:r w:rsidR="00E92A77">
        <w:t xml:space="preserve"> musi posiadać aktualny wpis do ewidencji laboratoriów Krajowej Rady Diagnostów Laboratoryjnych , wydany zgodnie z przepisami ustawy z dnia 27 lipca 2001 r. o diagnostyce laboratoryjnej (Dz.U. z 2001r., nr 100, poz. 1089 z późn. zm.)</w:t>
      </w:r>
      <w:r w:rsidR="00D74823">
        <w:t xml:space="preserve"> – kserokopie.</w:t>
      </w:r>
    </w:p>
    <w:p w:rsidR="00E92A77" w:rsidRDefault="004A7810" w:rsidP="00E94905">
      <w:pPr>
        <w:pStyle w:val="Akapitzlist"/>
        <w:numPr>
          <w:ilvl w:val="0"/>
          <w:numId w:val="8"/>
        </w:numPr>
        <w:suppressAutoHyphens w:val="0"/>
        <w:jc w:val="both"/>
      </w:pPr>
      <w:r>
        <w:t>Wykonawca</w:t>
      </w:r>
      <w:r w:rsidR="00E92A77">
        <w:t xml:space="preserve"> musi posiadać odpowiednie warunki lokalowe, wyposażenie</w:t>
      </w:r>
      <w:r w:rsidR="00D74823">
        <w:t xml:space="preserve"> w aparaturę  </w:t>
      </w:r>
      <w:r w:rsidR="00E92A77">
        <w:t xml:space="preserve"> i sprzęt medyczny, który pozwala na realizację pełnego zakresu badań wymaganych przez Zamawiającego (w załączeniu przedstawić wykaz sprzętu medycznego przeznacz</w:t>
      </w:r>
      <w:r w:rsidR="00D74823">
        <w:t>onego do realizacji zamówienia) – oświadczenie.</w:t>
      </w:r>
    </w:p>
    <w:p w:rsidR="00E92A77" w:rsidRDefault="00E92A77" w:rsidP="00E94905">
      <w:pPr>
        <w:pStyle w:val="Akapitzlist"/>
        <w:numPr>
          <w:ilvl w:val="0"/>
          <w:numId w:val="8"/>
        </w:numPr>
        <w:suppressAutoHyphens w:val="0"/>
        <w:jc w:val="both"/>
      </w:pPr>
      <w:r>
        <w:t>Zamawiający przedstawia badania i ich ilości najczęściej zlecanych badań la</w:t>
      </w:r>
      <w:r w:rsidR="007248AB">
        <w:t>boratoryjnych, natomiast Wykonawca</w:t>
      </w:r>
      <w:r>
        <w:t xml:space="preserve"> przedstawia pełny zakres</w:t>
      </w:r>
      <w:r w:rsidR="00BB7A26">
        <w:t xml:space="preserve"> wykonywanych przez siebie</w:t>
      </w:r>
      <w:r>
        <w:t xml:space="preserve"> badań, także tych zlecanych do innych podwykonawców</w:t>
      </w:r>
      <w:r w:rsidR="00D74823">
        <w:t>, wraz z czasem oczekiwania na wynik</w:t>
      </w:r>
      <w:r>
        <w:t>.</w:t>
      </w:r>
      <w:r w:rsidRPr="00FE080E">
        <w:t xml:space="preserve"> </w:t>
      </w:r>
      <w:r w:rsidR="007248AB">
        <w:t>Wykonawca</w:t>
      </w:r>
      <w:r>
        <w:t xml:space="preserve"> przedstawia informację o podwykonawcach (numer wpisu do rejestru</w:t>
      </w:r>
      <w:r w:rsidR="00BB7A26">
        <w:t xml:space="preserve"> KRD</w:t>
      </w:r>
      <w:r w:rsidR="00D74823">
        <w:t>L</w:t>
      </w:r>
      <w:r w:rsidR="007248AB">
        <w:t>), którym Wykonawca</w:t>
      </w:r>
      <w:r>
        <w:t xml:space="preserve"> zamierza powierzyć wykonanie niektórych świadczeń do realizacji pełnego zakresu badań.</w:t>
      </w:r>
    </w:p>
    <w:p w:rsidR="00E92A77" w:rsidRDefault="004A7810" w:rsidP="00E94905">
      <w:pPr>
        <w:pStyle w:val="Akapitzlist"/>
        <w:numPr>
          <w:ilvl w:val="0"/>
          <w:numId w:val="8"/>
        </w:numPr>
        <w:suppressAutoHyphens w:val="0"/>
        <w:jc w:val="both"/>
      </w:pPr>
      <w:r>
        <w:t>Wykonawca</w:t>
      </w:r>
      <w:r w:rsidR="00E92A77">
        <w:t xml:space="preserve"> składa oświadczenie o liczbie osób wykonujących zawód medyczny, zatrudnionych przy wykonaniu zamówienia i ich kwalifikacjach.</w:t>
      </w:r>
    </w:p>
    <w:p w:rsidR="00CC6981" w:rsidRDefault="004A7810" w:rsidP="00E94905">
      <w:pPr>
        <w:pStyle w:val="Akapitzlist"/>
        <w:numPr>
          <w:ilvl w:val="0"/>
          <w:numId w:val="8"/>
        </w:numPr>
        <w:suppressAutoHyphens w:val="0"/>
        <w:jc w:val="both"/>
      </w:pPr>
      <w:r>
        <w:t>Wykonawca</w:t>
      </w:r>
      <w:r w:rsidR="00E92A77">
        <w:t xml:space="preserve"> musi posiadać odpowiednie środki transportu do realizacji odbioru materiału do badań (zabezpieczenie w odpowiednich pojemnikach i ubezpieczenie na czas transportu) </w:t>
      </w:r>
      <w:r w:rsidR="009450DB">
        <w:t xml:space="preserve"> - wykaz </w:t>
      </w:r>
      <w:r w:rsidR="009450DB" w:rsidRPr="00CC6981">
        <w:rPr>
          <w:b/>
        </w:rPr>
        <w:t>zał. nr 4.</w:t>
      </w:r>
      <w:r w:rsidR="009450DB">
        <w:t xml:space="preserve"> </w:t>
      </w:r>
      <w:r w:rsidR="00E92A77">
        <w:t xml:space="preserve"> </w:t>
      </w:r>
    </w:p>
    <w:p w:rsidR="00EE0B62" w:rsidRDefault="00F166E8" w:rsidP="00E94905">
      <w:pPr>
        <w:pStyle w:val="Akapitzlist"/>
        <w:numPr>
          <w:ilvl w:val="0"/>
          <w:numId w:val="8"/>
        </w:numPr>
        <w:suppressAutoHyphens w:val="0"/>
        <w:jc w:val="both"/>
      </w:pPr>
      <w:r>
        <w:t>Wykonawca</w:t>
      </w:r>
      <w:r w:rsidR="00EE0B62">
        <w:t xml:space="preserve"> ma obowiązek przedstawić pełny zakres wykonywanych badań</w:t>
      </w:r>
      <w:r w:rsidR="00D61460">
        <w:t xml:space="preserve"> wraz z ich cenami </w:t>
      </w:r>
      <w:r w:rsidR="009450DB">
        <w:t xml:space="preserve">i </w:t>
      </w:r>
      <w:r w:rsidR="00D61460">
        <w:t>czasem oczekiwania na wynik</w:t>
      </w:r>
      <w:r w:rsidR="00CC6981">
        <w:t>.</w:t>
      </w:r>
    </w:p>
    <w:p w:rsidR="005606FB" w:rsidRPr="005606FB" w:rsidRDefault="00082CB0" w:rsidP="00E94905">
      <w:pPr>
        <w:pStyle w:val="Akapitzlist"/>
        <w:numPr>
          <w:ilvl w:val="0"/>
          <w:numId w:val="8"/>
        </w:numPr>
        <w:suppressAutoHyphens w:val="0"/>
        <w:jc w:val="both"/>
      </w:pPr>
      <w:r w:rsidRPr="00155872">
        <w:rPr>
          <w:szCs w:val="24"/>
        </w:rPr>
        <w:t>Wykonawca prze</w:t>
      </w:r>
      <w:r w:rsidR="005606FB">
        <w:rPr>
          <w:szCs w:val="24"/>
        </w:rPr>
        <w:t>dstawia kserokopie certyfikatów</w:t>
      </w:r>
      <w:r w:rsidR="009450DB">
        <w:rPr>
          <w:szCs w:val="24"/>
        </w:rPr>
        <w:t xml:space="preserve"> </w:t>
      </w:r>
      <w:r w:rsidRPr="00155872">
        <w:rPr>
          <w:szCs w:val="24"/>
        </w:rPr>
        <w:t>jak</w:t>
      </w:r>
      <w:r w:rsidR="009450DB">
        <w:rPr>
          <w:szCs w:val="24"/>
        </w:rPr>
        <w:t xml:space="preserve">ości badań- kontroli krajowych </w:t>
      </w:r>
      <w:r w:rsidRPr="00155872">
        <w:rPr>
          <w:szCs w:val="24"/>
        </w:rPr>
        <w:t xml:space="preserve"> jak i zagranicznych, w których brał udział w roku 2012.</w:t>
      </w:r>
      <w:r w:rsidR="005606FB">
        <w:rPr>
          <w:szCs w:val="24"/>
        </w:rPr>
        <w:t xml:space="preserve"> </w:t>
      </w:r>
    </w:p>
    <w:p w:rsidR="005606FB" w:rsidRDefault="005606FB" w:rsidP="00E94905">
      <w:pPr>
        <w:pStyle w:val="Akapitzlist"/>
        <w:numPr>
          <w:ilvl w:val="0"/>
          <w:numId w:val="8"/>
        </w:numPr>
        <w:suppressAutoHyphens w:val="0"/>
        <w:jc w:val="both"/>
      </w:pPr>
      <w:r>
        <w:t>Wykonawca</w:t>
      </w:r>
      <w:r w:rsidR="002E2569">
        <w:t xml:space="preserve"> składa oświadczenie, że zapewni</w:t>
      </w:r>
      <w:bookmarkStart w:id="0" w:name="_GoBack"/>
      <w:bookmarkEnd w:id="0"/>
      <w:r>
        <w:t xml:space="preserve"> łączność z Zamawiającym drogą internetową z możliwością podglądu i wydruku wykonanych badań dla Zamawiającego z elektronicznym podpisem osoby autoryzującej badanie. </w:t>
      </w:r>
    </w:p>
    <w:p w:rsidR="00082CB0" w:rsidRPr="00155872" w:rsidRDefault="00082CB0" w:rsidP="00E94905">
      <w:pPr>
        <w:pStyle w:val="Nagwek2"/>
        <w:tabs>
          <w:tab w:val="clear" w:pos="0"/>
        </w:tabs>
        <w:ind w:left="426"/>
        <w:rPr>
          <w:sz w:val="24"/>
          <w:szCs w:val="24"/>
        </w:rPr>
      </w:pPr>
    </w:p>
    <w:p w:rsidR="00F166E8" w:rsidRDefault="00F166E8" w:rsidP="00E94905">
      <w:pPr>
        <w:pStyle w:val="Akapitzlist"/>
        <w:numPr>
          <w:ilvl w:val="0"/>
          <w:numId w:val="8"/>
        </w:numPr>
        <w:suppressAutoHyphens w:val="0"/>
        <w:jc w:val="both"/>
      </w:pPr>
      <w:r>
        <w:t>Wykonawca zapewnia niezmienność cen badań w czasie całego okresu obowiązywania umowy tj. od 02.01.2014 r. do 30.06.2015r.</w:t>
      </w:r>
      <w:r w:rsidR="00CC6981">
        <w:t xml:space="preserve"> – oświadczenie.</w:t>
      </w:r>
    </w:p>
    <w:p w:rsidR="00E94905" w:rsidRDefault="00E94905" w:rsidP="00E94905">
      <w:pPr>
        <w:pStyle w:val="Akapitzlist"/>
      </w:pPr>
    </w:p>
    <w:p w:rsidR="00E94905" w:rsidRDefault="00E94905" w:rsidP="00E94905">
      <w:pPr>
        <w:pStyle w:val="Akapitzlist"/>
        <w:numPr>
          <w:ilvl w:val="0"/>
          <w:numId w:val="8"/>
        </w:numPr>
        <w:suppressAutoHyphens w:val="0"/>
        <w:jc w:val="both"/>
      </w:pPr>
      <w:r>
        <w:t>Wykonawca udokumentuje wartość sprzedaży usług badań laboratoryjnych w ciągu ostatniego roku nie mniejszą niż 100 000,00 PLN ogółem  - wykaz.</w:t>
      </w:r>
    </w:p>
    <w:p w:rsidR="00E94905" w:rsidRDefault="00E94905" w:rsidP="00E94905">
      <w:pPr>
        <w:pStyle w:val="Akapitzlist"/>
      </w:pPr>
    </w:p>
    <w:p w:rsidR="008C3509" w:rsidRDefault="008C3509" w:rsidP="00E94905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</w:p>
    <w:p w:rsidR="008C3509" w:rsidRDefault="008C3509" w:rsidP="00E94905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</w:p>
    <w:p w:rsidR="008C3509" w:rsidRDefault="008C3509" w:rsidP="00E94905">
      <w:pPr>
        <w:ind w:right="-2"/>
        <w:jc w:val="center"/>
        <w:rPr>
          <w:b/>
          <w:u w:val="single"/>
        </w:rPr>
      </w:pPr>
      <w:r>
        <w:rPr>
          <w:b/>
        </w:rPr>
        <w:t xml:space="preserve">III. </w:t>
      </w:r>
      <w:r>
        <w:rPr>
          <w:b/>
          <w:u w:val="single"/>
        </w:rPr>
        <w:t>POZOSTAŁE WYMAGANIA ODNOSZĄCE SIĘ DO PRZEDMIOTU ZAMÓWIENIA</w:t>
      </w:r>
    </w:p>
    <w:p w:rsidR="008C3509" w:rsidRDefault="008C3509" w:rsidP="00E94905">
      <w:pPr>
        <w:ind w:right="-2"/>
      </w:pPr>
      <w:r>
        <w:t>Do postępowania przetargowego zostaną dopuszczeni oferenci, którzy oświadczą</w:t>
      </w:r>
    </w:p>
    <w:p w:rsidR="008C3509" w:rsidRDefault="008C3509" w:rsidP="00E94905">
      <w:pPr>
        <w:ind w:right="-2"/>
      </w:pPr>
      <w:r>
        <w:t>spe</w:t>
      </w:r>
      <w:r w:rsidR="00A83292">
        <w:t>łnienie następujących warunków:</w:t>
      </w:r>
    </w:p>
    <w:p w:rsidR="008C3509" w:rsidRDefault="008C3509" w:rsidP="00E94905">
      <w:pPr>
        <w:numPr>
          <w:ilvl w:val="0"/>
          <w:numId w:val="21"/>
        </w:numPr>
        <w:tabs>
          <w:tab w:val="left" w:pos="720"/>
        </w:tabs>
      </w:pPr>
      <w:r>
        <w:t xml:space="preserve">Zamawiający wyklucza z postępowania uczestników postępowania, którzy złożyli wadliwe oświadczenie, nie złożyli oświadczenia w wymaganym terminie. </w:t>
      </w:r>
    </w:p>
    <w:p w:rsidR="008C3509" w:rsidRDefault="008C3509" w:rsidP="00E94905">
      <w:pPr>
        <w:numPr>
          <w:ilvl w:val="0"/>
          <w:numId w:val="21"/>
        </w:numPr>
        <w:tabs>
          <w:tab w:val="left" w:pos="720"/>
        </w:tabs>
      </w:pPr>
      <w:r>
        <w:lastRenderedPageBreak/>
        <w:t>Wykaz uczestników postępowania zostanie ogłoszony podczas otwarcia ofert.</w:t>
      </w:r>
    </w:p>
    <w:p w:rsidR="008C3509" w:rsidRDefault="008C3509" w:rsidP="00E94905">
      <w:pPr>
        <w:numPr>
          <w:ilvl w:val="0"/>
          <w:numId w:val="21"/>
        </w:numPr>
        <w:tabs>
          <w:tab w:val="left" w:pos="720"/>
        </w:tabs>
      </w:pPr>
      <w:r>
        <w:t>Brak jakiegokolwiek z wyżej wymienionych dokumentów lub złożenie dokumentów w niewłaściwej formie (np. kopia nie poświadczona za zgodność z oryginałem) spowoduje odrzucenie oferty.</w:t>
      </w:r>
    </w:p>
    <w:p w:rsidR="008C3509" w:rsidRDefault="00D61460" w:rsidP="00E94905">
      <w:pPr>
        <w:numPr>
          <w:ilvl w:val="0"/>
          <w:numId w:val="21"/>
        </w:numPr>
        <w:tabs>
          <w:tab w:val="left" w:pos="720"/>
        </w:tabs>
      </w:pPr>
      <w:r>
        <w:t>Rozliczenie pomiędzy Wykonawcą, a Z</w:t>
      </w:r>
      <w:r w:rsidR="008C3509">
        <w:t xml:space="preserve">amawiającym będzie odbywać się w złotych polskich. </w:t>
      </w:r>
    </w:p>
    <w:p w:rsidR="008C3509" w:rsidRDefault="008C3509" w:rsidP="00E94905">
      <w:pPr>
        <w:jc w:val="both"/>
      </w:pPr>
    </w:p>
    <w:p w:rsidR="008C3509" w:rsidRDefault="008C3509" w:rsidP="00E94905">
      <w:pPr>
        <w:jc w:val="both"/>
      </w:pPr>
    </w:p>
    <w:p w:rsidR="008C3509" w:rsidRDefault="008C3509" w:rsidP="00E94905">
      <w:pPr>
        <w:ind w:left="855" w:hanging="4"/>
      </w:pPr>
    </w:p>
    <w:p w:rsidR="00B2598D" w:rsidRDefault="008C3509" w:rsidP="00E94905">
      <w:pPr>
        <w:pStyle w:val="Akapitzlist"/>
        <w:numPr>
          <w:ilvl w:val="0"/>
          <w:numId w:val="29"/>
        </w:numPr>
        <w:tabs>
          <w:tab w:val="left" w:pos="2160"/>
        </w:tabs>
        <w:ind w:right="-144"/>
        <w:rPr>
          <w:b/>
          <w:u w:val="single"/>
        </w:rPr>
      </w:pPr>
      <w:r w:rsidRPr="006D4B5D">
        <w:rPr>
          <w:b/>
          <w:u w:val="single"/>
        </w:rPr>
        <w:t>USZCZEGÓŁOWIENIE PRZEDMIOTU ZAMÓWIENIA</w:t>
      </w:r>
    </w:p>
    <w:p w:rsidR="00B2598D" w:rsidRPr="00B2598D" w:rsidRDefault="00B2598D" w:rsidP="00E94905">
      <w:pPr>
        <w:tabs>
          <w:tab w:val="left" w:pos="2160"/>
        </w:tabs>
        <w:ind w:right="-144"/>
        <w:rPr>
          <w:b/>
          <w:u w:val="single"/>
        </w:rPr>
      </w:pPr>
    </w:p>
    <w:p w:rsidR="00B2598D" w:rsidRPr="00B2598D" w:rsidRDefault="00B2598D" w:rsidP="00E94905">
      <w:pPr>
        <w:pStyle w:val="Akapitzlist"/>
        <w:numPr>
          <w:ilvl w:val="3"/>
          <w:numId w:val="8"/>
        </w:numPr>
        <w:tabs>
          <w:tab w:val="left" w:pos="2160"/>
        </w:tabs>
        <w:ind w:right="-144"/>
        <w:rPr>
          <w:b/>
          <w:u w:val="single"/>
        </w:rPr>
      </w:pPr>
      <w:r>
        <w:t>Zamawiający zlecał będzie Wykonawcy wykonywanie badań laboratoryjnych według wykazu zamieszczonego w druku „OFERTA” w czasie i według zaistniałych potrzeb.</w:t>
      </w:r>
    </w:p>
    <w:p w:rsidR="004A7810" w:rsidRDefault="004A7810" w:rsidP="00E94905">
      <w:pPr>
        <w:pStyle w:val="Akapitzlist"/>
        <w:numPr>
          <w:ilvl w:val="3"/>
          <w:numId w:val="8"/>
        </w:numPr>
        <w:suppressAutoHyphens w:val="0"/>
        <w:jc w:val="both"/>
      </w:pPr>
      <w:r>
        <w:t>Wykonawca zabezpiecza bezpłatnie Zamawiającego w sprzęt jednorazowego użytku (probówki z uwzględnieniem rodzaju pobieranych badań, wymazówki, podłoża transportowe do posiewu moczu, pojemniki na posiew kału), kody kreskowe z zakodowanym kodem kontrahenta i kody kreskowe do odpowiedniego oznakowania probówek i innego sprzętu z materiałem do wykonania badań u Wykonawcy, a także odpowiednich formularzy zleceń badań do Oferenta. Ilości zamawiane będą każdorazowo na zamówieniu przesyłanym pocztą elektroniczną lub pisemnie do Działu Zaopatrzenia Wykonawcy.</w:t>
      </w:r>
    </w:p>
    <w:p w:rsidR="00D74823" w:rsidRDefault="00D74823" w:rsidP="00E94905">
      <w:pPr>
        <w:pStyle w:val="Akapitzlist"/>
        <w:numPr>
          <w:ilvl w:val="3"/>
          <w:numId w:val="8"/>
        </w:numPr>
        <w:suppressAutoHyphens w:val="0"/>
        <w:jc w:val="both"/>
      </w:pPr>
      <w:r>
        <w:t>Wykonawca winien zapewnić wykonywanie świadczeń z zachowaniem należytej staranności zgodnie z:</w:t>
      </w:r>
    </w:p>
    <w:p w:rsidR="00D74823" w:rsidRDefault="00D74823" w:rsidP="00E94905">
      <w:pPr>
        <w:pStyle w:val="Akapitzlist"/>
        <w:suppressAutoHyphens w:val="0"/>
        <w:ind w:left="838"/>
        <w:jc w:val="both"/>
      </w:pPr>
      <w:r>
        <w:t xml:space="preserve">a/  Rozporządzeniem MZ z dnia 6 marca 2004 r. w sprawie wymagań jakim powinno odpowiadać medyczne laboratorium diagnostyczne (Dz. U. z 2004r.,    nr 43 poz. 408 wraz z póź. zm.) </w:t>
      </w:r>
    </w:p>
    <w:p w:rsidR="00D74823" w:rsidRDefault="00D74823" w:rsidP="00E94905">
      <w:pPr>
        <w:pStyle w:val="Akapitzlist"/>
        <w:ind w:firstLine="696"/>
        <w:jc w:val="both"/>
      </w:pPr>
      <w:r>
        <w:t>b/  Rozporządzeniem MZ z dnia 3 marca 2006r., w sprawie standardów jakości dla medycznych laboratoriów diagnostycznych i mikrobiologicznych (Dz. U. z 2006r., nr 61,poz. 435 z późn. zm.).</w:t>
      </w:r>
    </w:p>
    <w:p w:rsidR="00D74823" w:rsidRDefault="00D74823" w:rsidP="00E94905">
      <w:pPr>
        <w:pStyle w:val="Akapitzlist"/>
        <w:suppressAutoHyphens w:val="0"/>
        <w:ind w:left="0"/>
        <w:jc w:val="both"/>
      </w:pPr>
    </w:p>
    <w:p w:rsidR="00D61460" w:rsidRDefault="00F166E8" w:rsidP="00E94905">
      <w:pPr>
        <w:pStyle w:val="Akapitzlist"/>
        <w:numPr>
          <w:ilvl w:val="3"/>
          <w:numId w:val="8"/>
        </w:numPr>
        <w:suppressAutoHyphens w:val="0"/>
        <w:jc w:val="both"/>
      </w:pPr>
      <w:r>
        <w:t>Wykonawca</w:t>
      </w:r>
      <w:r w:rsidR="00EE0B62">
        <w:t xml:space="preserve"> przedstawi Zamawiającemu wszelkie dane dotyczące rodzaju wykorzystywanego materiału do badań (krew pełna, osocze, surowica itp.)  i jego prawidłowego zabezpieczenia (osocze mrożone lub surowica odseparowana od krwinek) ze wzgl</w:t>
      </w:r>
      <w:r>
        <w:t>ędu na wykorzystywane u Wykonawcy</w:t>
      </w:r>
      <w:r w:rsidR="00EE0B62">
        <w:t xml:space="preserve"> metody oznaczeń i sprzęt medyczny. Oferent zabezpiecza Zamawiającego w pojemniki do przewożenia materiału w postaci mrożonej oraz zobowiązuje się do zwracania (w ciągu tygodnia od dnia wysyłki) wykorzystywanych przez Zamawiającego kilkukrotnie pojemników np. na preparaty, opisanych kodem kontrahenta i nazwą placówki. </w:t>
      </w:r>
    </w:p>
    <w:p w:rsidR="009450DB" w:rsidRDefault="00CC6981" w:rsidP="00E94905">
      <w:pPr>
        <w:pStyle w:val="Akapitzlist"/>
        <w:suppressAutoHyphens w:val="0"/>
        <w:ind w:left="0"/>
        <w:jc w:val="both"/>
      </w:pPr>
      <w:r>
        <w:t xml:space="preserve">5.        </w:t>
      </w:r>
      <w:r w:rsidR="009450DB">
        <w:t xml:space="preserve">Odbiór materiałów do badań odbywać się będzie od poniedziałku do piątku w godzinach od 10.30 – 11.30 z wyjątkiem świąt i dni wolnych od pracy. </w:t>
      </w:r>
    </w:p>
    <w:p w:rsidR="009450DB" w:rsidRDefault="00CC6981" w:rsidP="00E94905">
      <w:pPr>
        <w:pStyle w:val="Akapitzlist"/>
        <w:suppressAutoHyphens w:val="0"/>
        <w:ind w:left="0"/>
        <w:jc w:val="both"/>
      </w:pPr>
      <w:r>
        <w:t>6.</w:t>
      </w:r>
      <w:r w:rsidR="009450DB">
        <w:t xml:space="preserve">      Dostarczenie wydruków wyników odbywa się w czasie  odbioru materiału najpóźniej dnia następnego po uzyskaniu wyniku z uwzględnieniem specyfiki badania.</w:t>
      </w:r>
    </w:p>
    <w:p w:rsidR="009450DB" w:rsidRDefault="00CC6981" w:rsidP="00E94905">
      <w:pPr>
        <w:pStyle w:val="Akapitzlist"/>
        <w:suppressAutoHyphens w:val="0"/>
        <w:ind w:left="0"/>
        <w:jc w:val="both"/>
      </w:pPr>
      <w:r>
        <w:t>7</w:t>
      </w:r>
      <w:r w:rsidR="009450DB">
        <w:t xml:space="preserve">.   </w:t>
      </w:r>
      <w:r w:rsidR="00915273">
        <w:t>Wykonawca</w:t>
      </w:r>
      <w:r w:rsidR="00ED44CB">
        <w:t xml:space="preserve"> zapewnia</w:t>
      </w:r>
      <w:r w:rsidR="00915273">
        <w:t xml:space="preserve"> łączność z Zamawiającym drogą internetową z możliwością podglądu i wydruku wykonanych badań dla Zamawiającego z elektronicznym podpisem osoby autoryzującej badanie.</w:t>
      </w:r>
      <w:r w:rsidR="00D61460">
        <w:t xml:space="preserve"> </w:t>
      </w:r>
    </w:p>
    <w:p w:rsidR="00EE0B62" w:rsidRDefault="00CC6981" w:rsidP="00E94905">
      <w:pPr>
        <w:pStyle w:val="Akapitzlist"/>
        <w:suppressAutoHyphens w:val="0"/>
        <w:ind w:left="0"/>
        <w:jc w:val="both"/>
      </w:pPr>
      <w:r>
        <w:t>8</w:t>
      </w:r>
      <w:r w:rsidR="009450DB">
        <w:t xml:space="preserve">.    </w:t>
      </w:r>
      <w:r w:rsidR="00D61460">
        <w:t>W przypadku wystąpienia zlecenia badania w trybie „cito” lub wystąpienia wyników    z wartością patologiczną i zagrażającą życiu Wykonawca zapewnia przesłanie wyniku faxem (nr fax. 22/781 00 23)  do godziny 18.00 w danym dniu i od 06.00 do 10.00 następnego dnia. Równocześnie Wykonawca zapewnia otrzymanie wyniku oryginalnego  w następ</w:t>
      </w:r>
      <w:r w:rsidR="00E94905">
        <w:t>n</w:t>
      </w:r>
      <w:r>
        <w:t>ym dniu od pobrania materiału. 9</w:t>
      </w:r>
      <w:r w:rsidR="00E94905">
        <w:t xml:space="preserve">. </w:t>
      </w:r>
      <w:r w:rsidR="00320EE5">
        <w:t xml:space="preserve">  </w:t>
      </w:r>
      <w:r w:rsidR="00F166E8">
        <w:t>Wykonawca</w:t>
      </w:r>
      <w:r w:rsidR="00EE0B62">
        <w:t xml:space="preserve"> </w:t>
      </w:r>
      <w:r w:rsidR="00EE0B62" w:rsidRPr="00793871">
        <w:t>umieszcza</w:t>
      </w:r>
      <w:r w:rsidR="00EE0B62">
        <w:t xml:space="preserve"> na wyniku badań wszelkie informacje dotyczące danych pacjenta, zakresy wartości referencyjnych z aktualnymi jednostkami, oznakowanie ICD9 do określonego badania oraz metodę i nazwę aparatury, na której zostało wyk</w:t>
      </w:r>
      <w:r w:rsidR="00617EFC">
        <w:t xml:space="preserve">onane oznaczenie. Wynik musi </w:t>
      </w:r>
      <w:r w:rsidR="00EE0B62">
        <w:t xml:space="preserve"> zawierać pieczątkę i podpis osoby autoryzującej wynik i/lub osoby wykonującej badanie.</w:t>
      </w:r>
    </w:p>
    <w:p w:rsidR="00617EFC" w:rsidRDefault="00617EFC" w:rsidP="00CC6981">
      <w:pPr>
        <w:suppressAutoHyphens w:val="0"/>
        <w:jc w:val="both"/>
      </w:pPr>
    </w:p>
    <w:p w:rsidR="00EE0B62" w:rsidRDefault="00CC6981" w:rsidP="00CC6981">
      <w:pPr>
        <w:suppressAutoHyphens w:val="0"/>
        <w:jc w:val="both"/>
      </w:pPr>
      <w:r>
        <w:t>10.</w:t>
      </w:r>
      <w:r w:rsidR="00320EE5">
        <w:t xml:space="preserve">   </w:t>
      </w:r>
      <w:r w:rsidR="00EE0B62">
        <w:t xml:space="preserve">Świadczenia zdrowotne wykonywane będą na podstawie indywidualnych zleceń (skierowań) opieczętowanych pieczęcią nagłówkową Zamawiającego, wystawionych przez lekarzy lub personel </w:t>
      </w:r>
      <w:r w:rsidR="00EE0B62">
        <w:lastRenderedPageBreak/>
        <w:t xml:space="preserve">medyczny laboratorium z określeniem rodzaju świadczenia, oklejonych kodami kontrahenta oraz kodami pacjenta. </w:t>
      </w:r>
    </w:p>
    <w:p w:rsidR="00EE0B62" w:rsidRDefault="00CC6981" w:rsidP="00CC6981">
      <w:pPr>
        <w:pStyle w:val="Akapitzlist"/>
        <w:numPr>
          <w:ilvl w:val="0"/>
          <w:numId w:val="40"/>
        </w:numPr>
        <w:suppressAutoHyphens w:val="0"/>
        <w:jc w:val="both"/>
      </w:pPr>
      <w:r>
        <w:t xml:space="preserve">    </w:t>
      </w:r>
      <w:r w:rsidR="00EE0B62">
        <w:t>Świadczenia zdrowotne zlecane będą przez Zamawiającego w ilościach uzależnio</w:t>
      </w:r>
      <w:r w:rsidR="005606FB">
        <w:t>nych od jego aktualnych potrzeb. Przy zamówieniu usług z poza wykazu „OFERTA” obowiązywać będą ceny i czas oczekiwania na wynik zgodnie z danymi załączonego  pełnego cennika usług Wykonawcy.</w:t>
      </w:r>
    </w:p>
    <w:p w:rsidR="00ED44CB" w:rsidRDefault="00CC6981" w:rsidP="00CC6981">
      <w:pPr>
        <w:pStyle w:val="Akapitzlist"/>
        <w:numPr>
          <w:ilvl w:val="0"/>
          <w:numId w:val="40"/>
        </w:numPr>
        <w:suppressAutoHyphens w:val="0"/>
        <w:jc w:val="both"/>
      </w:pPr>
      <w:r>
        <w:t xml:space="preserve">   </w:t>
      </w:r>
      <w:r w:rsidR="00EE0B62">
        <w:t>W przypadku braku możliwości wykonania świadczeń (np. awa</w:t>
      </w:r>
      <w:r w:rsidR="00F166E8">
        <w:t>rii aparatury medycznej) Wykonawca</w:t>
      </w:r>
      <w:r w:rsidR="00EE0B62">
        <w:t xml:space="preserve"> zapewnia wykonanie świadczeń, utrzymując ceny zgodnie z umową. W przypadku występowania problemów związanych z wykonaniem danego świadczenia lub wydłużającego się termi</w:t>
      </w:r>
      <w:r w:rsidR="007248AB">
        <w:t>nu wykonania świadczenia Wykonawca</w:t>
      </w:r>
      <w:r w:rsidR="00EE0B62">
        <w:t xml:space="preserve"> zobowiązany jest poinformować telefonicznie pracowników laboratorium                         ( w godzinach 7.0</w:t>
      </w:r>
      <w:r w:rsidR="00ED44CB">
        <w:t xml:space="preserve">0 – 15.00 nr tel. 22/ 781 00 23; </w:t>
      </w:r>
    </w:p>
    <w:p w:rsidR="00EE0B62" w:rsidRDefault="00CC6981" w:rsidP="00ED44CB">
      <w:pPr>
        <w:pStyle w:val="Akapitzlist"/>
        <w:suppressAutoHyphens w:val="0"/>
        <w:ind w:left="0"/>
        <w:jc w:val="both"/>
      </w:pPr>
      <w:r>
        <w:t xml:space="preserve">    </w:t>
      </w:r>
      <w:r w:rsidR="00ED44CB">
        <w:t xml:space="preserve">781 08 88 </w:t>
      </w:r>
      <w:r w:rsidR="00EE0B62">
        <w:t>wewn. 118 ) o wszelkich problemach z realizacją skierowania.</w:t>
      </w:r>
    </w:p>
    <w:p w:rsidR="00D10A72" w:rsidRDefault="00CC6981" w:rsidP="00CC6981">
      <w:pPr>
        <w:pStyle w:val="Akapitzlist"/>
        <w:numPr>
          <w:ilvl w:val="0"/>
          <w:numId w:val="40"/>
        </w:numPr>
        <w:suppressAutoHyphens w:val="0"/>
        <w:jc w:val="both"/>
      </w:pPr>
      <w:r>
        <w:t xml:space="preserve">  </w:t>
      </w:r>
      <w:r w:rsidR="00EE0B62">
        <w:t>Usługi</w:t>
      </w:r>
      <w:r w:rsidR="00CC4BCC">
        <w:t xml:space="preserve"> stanowiące przedmiot niniejszego postepowania</w:t>
      </w:r>
      <w:r w:rsidR="00EE0B62">
        <w:t xml:space="preserve"> mają charakter usług świadczeń zdrowotnych, służą profilaktyce, zachowaniu, ratowaniu, przywracaniu i poprawie zdrowia i jako takie podlegają zwolnieniu z podatku VAT zgodnie z art.. 43 obowiązującej ustawy o podatku od towarów i usług.</w:t>
      </w:r>
      <w:r w:rsidR="00F166E8">
        <w:t xml:space="preserve">  </w:t>
      </w:r>
      <w:r w:rsidR="00EE0B62">
        <w:t xml:space="preserve">   </w:t>
      </w:r>
    </w:p>
    <w:p w:rsidR="00784FF5" w:rsidRDefault="00784FF5" w:rsidP="00E94905">
      <w:pPr>
        <w:pStyle w:val="Akapitzlist"/>
        <w:ind w:left="0" w:right="-144"/>
      </w:pPr>
    </w:p>
    <w:p w:rsidR="00F760B1" w:rsidRPr="00E94905" w:rsidRDefault="00CC6981" w:rsidP="00CC6981">
      <w:pPr>
        <w:pStyle w:val="Akapitzlist"/>
        <w:numPr>
          <w:ilvl w:val="0"/>
          <w:numId w:val="40"/>
        </w:numPr>
        <w:ind w:right="-144"/>
        <w:rPr>
          <w:b/>
        </w:rPr>
      </w:pPr>
      <w:r>
        <w:rPr>
          <w:b/>
        </w:rPr>
        <w:t xml:space="preserve">  </w:t>
      </w:r>
      <w:r w:rsidR="00537994" w:rsidRPr="00E94905">
        <w:rPr>
          <w:b/>
        </w:rPr>
        <w:t>Zamawiający przewiduje możliwość udzielenia zamówienia z wolnej ręki na podstawie art.67 ust.1 pkt.6.</w:t>
      </w:r>
    </w:p>
    <w:p w:rsidR="008C3509" w:rsidRDefault="008C3509" w:rsidP="00E94905">
      <w:pPr>
        <w:ind w:right="-144"/>
      </w:pPr>
    </w:p>
    <w:p w:rsidR="008C3509" w:rsidRDefault="008C3509" w:rsidP="00E94905">
      <w:pPr>
        <w:ind w:right="-144"/>
      </w:pPr>
      <w:r>
        <w:rPr>
          <w:u w:val="single"/>
        </w:rPr>
        <w:t>OCZEKIWANY CZAS REALIZACJI</w:t>
      </w:r>
      <w:r>
        <w:t>:</w:t>
      </w:r>
      <w:r w:rsidR="004B1570">
        <w:t xml:space="preserve"> czas realizacji zamówienia </w:t>
      </w:r>
      <w:r w:rsidR="00217F7E">
        <w:t>od 02.01.2014r. do 30.06</w:t>
      </w:r>
      <w:r w:rsidR="00B87841">
        <w:t>.</w:t>
      </w:r>
      <w:r w:rsidR="00217F7E">
        <w:t>2015</w:t>
      </w:r>
      <w:r w:rsidR="004B1570">
        <w:t>r</w:t>
      </w:r>
      <w:r w:rsidR="003369BB">
        <w:t>.</w:t>
      </w:r>
      <w:r w:rsidR="004B1570">
        <w:t xml:space="preserve"> </w:t>
      </w:r>
    </w:p>
    <w:p w:rsidR="008C3509" w:rsidRDefault="008C3509" w:rsidP="00E94905">
      <w:pPr>
        <w:ind w:right="-144"/>
        <w:rPr>
          <w:b/>
        </w:rPr>
      </w:pPr>
    </w:p>
    <w:p w:rsidR="008C3509" w:rsidRDefault="008C3509" w:rsidP="00E94905">
      <w:pPr>
        <w:ind w:right="-144"/>
        <w:jc w:val="center"/>
        <w:rPr>
          <w:b/>
        </w:rPr>
      </w:pPr>
    </w:p>
    <w:p w:rsidR="008C3509" w:rsidRDefault="008C3509" w:rsidP="00E94905">
      <w:pPr>
        <w:ind w:right="-144"/>
        <w:jc w:val="center"/>
        <w:rPr>
          <w:b/>
        </w:rPr>
      </w:pPr>
    </w:p>
    <w:p w:rsidR="008C3509" w:rsidRDefault="006D4B5D" w:rsidP="00E94905">
      <w:pPr>
        <w:ind w:right="-144"/>
        <w:jc w:val="center"/>
        <w:rPr>
          <w:b/>
          <w:u w:val="single"/>
        </w:rPr>
      </w:pPr>
      <w:r>
        <w:rPr>
          <w:b/>
        </w:rPr>
        <w:t>V</w:t>
      </w:r>
      <w:r w:rsidR="008C3509">
        <w:rPr>
          <w:b/>
        </w:rPr>
        <w:t xml:space="preserve">.  </w:t>
      </w:r>
      <w:r w:rsidR="008C3509">
        <w:rPr>
          <w:b/>
          <w:u w:val="single"/>
        </w:rPr>
        <w:t>ZASADY OCENY OFERT</w:t>
      </w:r>
    </w:p>
    <w:p w:rsidR="008C3509" w:rsidRDefault="008C3509" w:rsidP="00E94905">
      <w:pPr>
        <w:numPr>
          <w:ilvl w:val="1"/>
          <w:numId w:val="16"/>
        </w:numPr>
        <w:tabs>
          <w:tab w:val="left" w:pos="360"/>
        </w:tabs>
        <w:ind w:left="0" w:right="-144" w:firstLine="0"/>
        <w:rPr>
          <w:u w:val="single"/>
        </w:rPr>
      </w:pPr>
      <w:r>
        <w:rPr>
          <w:u w:val="single"/>
        </w:rPr>
        <w:t>Kryterium oceny:</w:t>
      </w:r>
    </w:p>
    <w:p w:rsidR="008C3509" w:rsidRDefault="008C3509" w:rsidP="00E94905">
      <w:pPr>
        <w:tabs>
          <w:tab w:val="left" w:pos="720"/>
        </w:tabs>
        <w:ind w:left="360" w:right="-144"/>
        <w:rPr>
          <w:u w:val="single"/>
        </w:rPr>
      </w:pPr>
    </w:p>
    <w:tbl>
      <w:tblPr>
        <w:tblStyle w:val="Tabela-Siatka"/>
        <w:tblW w:w="0" w:type="auto"/>
        <w:jc w:val="center"/>
        <w:tblInd w:w="360" w:type="dxa"/>
        <w:tblLook w:val="04A0" w:firstRow="1" w:lastRow="0" w:firstColumn="1" w:lastColumn="0" w:noHBand="0" w:noVBand="1"/>
      </w:tblPr>
      <w:tblGrid>
        <w:gridCol w:w="882"/>
        <w:gridCol w:w="4678"/>
        <w:gridCol w:w="1559"/>
      </w:tblGrid>
      <w:tr w:rsidR="00C611C8" w:rsidTr="00C611C8">
        <w:trPr>
          <w:jc w:val="center"/>
        </w:trPr>
        <w:tc>
          <w:tcPr>
            <w:tcW w:w="882" w:type="dxa"/>
          </w:tcPr>
          <w:p w:rsidR="00C611C8" w:rsidRPr="00C611C8" w:rsidRDefault="00C611C8" w:rsidP="00E94905">
            <w:pPr>
              <w:tabs>
                <w:tab w:val="left" w:pos="720"/>
              </w:tabs>
              <w:ind w:right="-144"/>
              <w:jc w:val="center"/>
            </w:pPr>
            <w:r>
              <w:t>lp.</w:t>
            </w:r>
          </w:p>
        </w:tc>
        <w:tc>
          <w:tcPr>
            <w:tcW w:w="4678" w:type="dxa"/>
          </w:tcPr>
          <w:p w:rsidR="00C611C8" w:rsidRPr="00C611C8" w:rsidRDefault="00C611C8" w:rsidP="00E94905">
            <w:pPr>
              <w:tabs>
                <w:tab w:val="left" w:pos="720"/>
              </w:tabs>
              <w:ind w:right="-144"/>
              <w:jc w:val="center"/>
            </w:pPr>
            <w:r w:rsidRPr="00C611C8">
              <w:t>Kryterium</w:t>
            </w:r>
          </w:p>
        </w:tc>
        <w:tc>
          <w:tcPr>
            <w:tcW w:w="1559" w:type="dxa"/>
          </w:tcPr>
          <w:p w:rsidR="00C611C8" w:rsidRPr="00C611C8" w:rsidRDefault="00C611C8" w:rsidP="00E94905">
            <w:pPr>
              <w:tabs>
                <w:tab w:val="left" w:pos="720"/>
              </w:tabs>
              <w:ind w:right="-144"/>
              <w:jc w:val="center"/>
            </w:pPr>
            <w:r>
              <w:t>Waga (100%)</w:t>
            </w:r>
          </w:p>
        </w:tc>
      </w:tr>
      <w:tr w:rsidR="00C611C8" w:rsidTr="00C611C8">
        <w:trPr>
          <w:jc w:val="center"/>
        </w:trPr>
        <w:tc>
          <w:tcPr>
            <w:tcW w:w="882" w:type="dxa"/>
          </w:tcPr>
          <w:p w:rsidR="00C611C8" w:rsidRPr="00C611C8" w:rsidRDefault="00C611C8" w:rsidP="00E94905">
            <w:pPr>
              <w:tabs>
                <w:tab w:val="left" w:pos="720"/>
              </w:tabs>
              <w:ind w:right="-144"/>
              <w:jc w:val="center"/>
            </w:pPr>
            <w:r w:rsidRPr="00C611C8">
              <w:t>1.</w:t>
            </w:r>
          </w:p>
        </w:tc>
        <w:tc>
          <w:tcPr>
            <w:tcW w:w="4678" w:type="dxa"/>
          </w:tcPr>
          <w:p w:rsidR="00C611C8" w:rsidRPr="00C611C8" w:rsidRDefault="00C611C8" w:rsidP="00E94905">
            <w:pPr>
              <w:tabs>
                <w:tab w:val="left" w:pos="720"/>
              </w:tabs>
              <w:ind w:right="-144"/>
              <w:jc w:val="center"/>
            </w:pPr>
            <w:r>
              <w:t>Wartość oferowanej ceny</w:t>
            </w:r>
          </w:p>
        </w:tc>
        <w:tc>
          <w:tcPr>
            <w:tcW w:w="1559" w:type="dxa"/>
          </w:tcPr>
          <w:p w:rsidR="00C611C8" w:rsidRPr="00C611C8" w:rsidRDefault="00C611C8" w:rsidP="00E94905">
            <w:pPr>
              <w:tabs>
                <w:tab w:val="left" w:pos="720"/>
              </w:tabs>
              <w:ind w:right="-144"/>
              <w:jc w:val="center"/>
            </w:pPr>
            <w:r>
              <w:t>100</w:t>
            </w:r>
          </w:p>
        </w:tc>
      </w:tr>
    </w:tbl>
    <w:p w:rsidR="00C611C8" w:rsidRDefault="00C611C8" w:rsidP="00E94905">
      <w:pPr>
        <w:tabs>
          <w:tab w:val="left" w:pos="720"/>
        </w:tabs>
        <w:ind w:left="360" w:right="-144"/>
        <w:rPr>
          <w:u w:val="single"/>
        </w:rPr>
      </w:pPr>
    </w:p>
    <w:p w:rsidR="000A08AE" w:rsidRDefault="000A08AE" w:rsidP="00E94905">
      <w:pPr>
        <w:ind w:right="-144"/>
      </w:pPr>
    </w:p>
    <w:p w:rsidR="00726A2A" w:rsidRDefault="00355A8B" w:rsidP="00E94905">
      <w:pPr>
        <w:ind w:right="-144"/>
      </w:pPr>
      <w:r>
        <w:t>Wartość  oferowanej ceny</w:t>
      </w:r>
      <w:r w:rsidR="00726A2A">
        <w:t xml:space="preserve"> będzie liczona w następujący sposób:</w:t>
      </w:r>
    </w:p>
    <w:p w:rsidR="00726A2A" w:rsidRDefault="00726A2A" w:rsidP="00E94905">
      <w:pPr>
        <w:ind w:right="-144"/>
      </w:pPr>
    </w:p>
    <w:p w:rsidR="00726A2A" w:rsidRDefault="00355A8B" w:rsidP="00E94905">
      <w:pPr>
        <w:ind w:right="-144"/>
        <w:rPr>
          <w:b/>
        </w:rPr>
      </w:pPr>
      <w:r>
        <w:rPr>
          <w:b/>
        </w:rPr>
        <w:t>Wartość oferowanej</w:t>
      </w:r>
      <w:r w:rsidR="00726A2A">
        <w:rPr>
          <w:b/>
        </w:rPr>
        <w:t xml:space="preserve"> </w:t>
      </w:r>
      <w:r>
        <w:rPr>
          <w:b/>
        </w:rPr>
        <w:t>ceny =Σ</w:t>
      </w:r>
      <w:r w:rsidR="00726A2A">
        <w:rPr>
          <w:b/>
        </w:rPr>
        <w:t xml:space="preserve"> </w:t>
      </w:r>
      <w:r>
        <w:rPr>
          <w:b/>
        </w:rPr>
        <w:t>(wartości badań</w:t>
      </w:r>
      <w:r w:rsidR="00726A2A">
        <w:rPr>
          <w:b/>
        </w:rPr>
        <w:t xml:space="preserve"> x 100 x waga kryterium</w:t>
      </w:r>
      <w:r>
        <w:rPr>
          <w:b/>
        </w:rPr>
        <w:t>)</w:t>
      </w:r>
    </w:p>
    <w:p w:rsidR="00726A2A" w:rsidRDefault="00726A2A" w:rsidP="00E94905">
      <w:pPr>
        <w:ind w:right="-144"/>
        <w:rPr>
          <w:b/>
        </w:rPr>
      </w:pPr>
    </w:p>
    <w:p w:rsidR="00726A2A" w:rsidRDefault="00355A8B" w:rsidP="00E94905">
      <w:pPr>
        <w:ind w:right="-144"/>
        <w:rPr>
          <w:b/>
        </w:rPr>
      </w:pPr>
      <w:r>
        <w:rPr>
          <w:b/>
        </w:rPr>
        <w:t>Wagi kryterium dla poszczególnych wartości badań są</w:t>
      </w:r>
      <w:r w:rsidR="00726A2A">
        <w:rPr>
          <w:b/>
        </w:rPr>
        <w:t xml:space="preserve"> następujące:</w:t>
      </w:r>
    </w:p>
    <w:p w:rsidR="00726A2A" w:rsidRDefault="00726A2A" w:rsidP="00E94905">
      <w:pPr>
        <w:ind w:right="-144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5812"/>
        <w:gridCol w:w="2126"/>
      </w:tblGrid>
      <w:tr w:rsidR="00BA45F3" w:rsidTr="00FD6EA6">
        <w:tc>
          <w:tcPr>
            <w:tcW w:w="675" w:type="dxa"/>
          </w:tcPr>
          <w:p w:rsidR="00BA45F3" w:rsidRDefault="00BA45F3" w:rsidP="00E94905">
            <w:pPr>
              <w:ind w:right="-144"/>
              <w:jc w:val="center"/>
            </w:pPr>
            <w:r>
              <w:t>Lp.</w:t>
            </w:r>
          </w:p>
        </w:tc>
        <w:tc>
          <w:tcPr>
            <w:tcW w:w="5812" w:type="dxa"/>
          </w:tcPr>
          <w:p w:rsidR="00BA45F3" w:rsidRDefault="00BA45F3" w:rsidP="00E94905">
            <w:pPr>
              <w:ind w:right="-144"/>
              <w:jc w:val="center"/>
            </w:pPr>
            <w:r>
              <w:t>Nazwa badania laboratoryjnego</w:t>
            </w:r>
          </w:p>
        </w:tc>
        <w:tc>
          <w:tcPr>
            <w:tcW w:w="2126" w:type="dxa"/>
          </w:tcPr>
          <w:p w:rsidR="00BA45F3" w:rsidRDefault="00BA45F3" w:rsidP="00E94905">
            <w:pPr>
              <w:ind w:right="-144"/>
              <w:jc w:val="center"/>
            </w:pPr>
            <w:r>
              <w:t>Waga kryterium</w:t>
            </w:r>
          </w:p>
        </w:tc>
      </w:tr>
      <w:tr w:rsidR="00BA45F3" w:rsidTr="00FD6EA6">
        <w:tc>
          <w:tcPr>
            <w:tcW w:w="675" w:type="dxa"/>
          </w:tcPr>
          <w:p w:rsidR="00BA45F3" w:rsidRDefault="00BA45F3" w:rsidP="00E94905">
            <w:pPr>
              <w:ind w:right="-144"/>
              <w:jc w:val="center"/>
            </w:pPr>
            <w:r>
              <w:t>1.</w:t>
            </w:r>
          </w:p>
        </w:tc>
        <w:tc>
          <w:tcPr>
            <w:tcW w:w="5812" w:type="dxa"/>
          </w:tcPr>
          <w:p w:rsidR="00BA45F3" w:rsidRDefault="00BA45F3" w:rsidP="00E94905">
            <w:pPr>
              <w:ind w:right="-144"/>
            </w:pPr>
            <w:r>
              <w:t>AFP-alfa fetoproteina</w:t>
            </w:r>
          </w:p>
        </w:tc>
        <w:tc>
          <w:tcPr>
            <w:tcW w:w="2126" w:type="dxa"/>
          </w:tcPr>
          <w:p w:rsidR="00BA45F3" w:rsidRDefault="00BA45F3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BA45F3" w:rsidP="00E94905">
            <w:pPr>
              <w:ind w:right="-144"/>
              <w:jc w:val="center"/>
            </w:pPr>
            <w:r>
              <w:t>2.</w:t>
            </w:r>
          </w:p>
        </w:tc>
        <w:tc>
          <w:tcPr>
            <w:tcW w:w="5812" w:type="dxa"/>
          </w:tcPr>
          <w:p w:rsidR="00BA45F3" w:rsidRDefault="00BA45F3" w:rsidP="00E94905">
            <w:pPr>
              <w:ind w:right="-144"/>
            </w:pPr>
            <w:r>
              <w:t>Albumina</w:t>
            </w:r>
          </w:p>
        </w:tc>
        <w:tc>
          <w:tcPr>
            <w:tcW w:w="2126" w:type="dxa"/>
          </w:tcPr>
          <w:p w:rsidR="00BA45F3" w:rsidRDefault="00BA45F3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BA45F3" w:rsidP="00E94905">
            <w:pPr>
              <w:ind w:right="-144"/>
              <w:jc w:val="center"/>
            </w:pPr>
            <w:r>
              <w:t>3.</w:t>
            </w:r>
          </w:p>
        </w:tc>
        <w:tc>
          <w:tcPr>
            <w:tcW w:w="5812" w:type="dxa"/>
          </w:tcPr>
          <w:p w:rsidR="00BA45F3" w:rsidRDefault="00BA45F3" w:rsidP="00E94905">
            <w:pPr>
              <w:ind w:right="-144"/>
            </w:pPr>
            <w:r>
              <w:t>Amylaza (Diastaza)</w:t>
            </w:r>
          </w:p>
        </w:tc>
        <w:tc>
          <w:tcPr>
            <w:tcW w:w="2126" w:type="dxa"/>
          </w:tcPr>
          <w:p w:rsidR="00BA45F3" w:rsidRDefault="00BA45F3" w:rsidP="00E94905">
            <w:pPr>
              <w:ind w:right="-144"/>
              <w:jc w:val="center"/>
            </w:pPr>
            <w:r>
              <w:t>1,68</w:t>
            </w:r>
          </w:p>
        </w:tc>
      </w:tr>
      <w:tr w:rsidR="00BA45F3" w:rsidTr="00FD6EA6">
        <w:tc>
          <w:tcPr>
            <w:tcW w:w="675" w:type="dxa"/>
          </w:tcPr>
          <w:p w:rsidR="00BA45F3" w:rsidRDefault="00BA45F3" w:rsidP="00E94905">
            <w:pPr>
              <w:ind w:right="-144"/>
              <w:jc w:val="center"/>
            </w:pPr>
            <w:r>
              <w:t>4.</w:t>
            </w:r>
          </w:p>
        </w:tc>
        <w:tc>
          <w:tcPr>
            <w:tcW w:w="5812" w:type="dxa"/>
          </w:tcPr>
          <w:p w:rsidR="00BA45F3" w:rsidRDefault="00BA45F3" w:rsidP="00E94905">
            <w:pPr>
              <w:ind w:right="-144"/>
            </w:pPr>
            <w:r>
              <w:t>Amylaza(Diastaza) w moczu</w:t>
            </w:r>
          </w:p>
        </w:tc>
        <w:tc>
          <w:tcPr>
            <w:tcW w:w="2126" w:type="dxa"/>
          </w:tcPr>
          <w:p w:rsidR="00BA45F3" w:rsidRDefault="00BA45F3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BA45F3" w:rsidP="00E94905">
            <w:pPr>
              <w:ind w:right="-144"/>
              <w:jc w:val="center"/>
            </w:pPr>
            <w:r>
              <w:t>5.</w:t>
            </w:r>
          </w:p>
        </w:tc>
        <w:tc>
          <w:tcPr>
            <w:tcW w:w="5812" w:type="dxa"/>
          </w:tcPr>
          <w:p w:rsidR="00BA45F3" w:rsidRDefault="00BA45F3" w:rsidP="00E94905">
            <w:pPr>
              <w:ind w:right="-144"/>
            </w:pPr>
            <w:r>
              <w:t>ANA 1 przeciwciała</w:t>
            </w:r>
          </w:p>
        </w:tc>
        <w:tc>
          <w:tcPr>
            <w:tcW w:w="2126" w:type="dxa"/>
          </w:tcPr>
          <w:p w:rsidR="00BA45F3" w:rsidRDefault="00BA45F3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BA45F3" w:rsidP="00E94905">
            <w:pPr>
              <w:ind w:right="-144"/>
            </w:pPr>
            <w:r>
              <w:t xml:space="preserve">   6.</w:t>
            </w:r>
          </w:p>
        </w:tc>
        <w:tc>
          <w:tcPr>
            <w:tcW w:w="5812" w:type="dxa"/>
          </w:tcPr>
          <w:p w:rsidR="00BA45F3" w:rsidRDefault="00BA45F3" w:rsidP="00E94905">
            <w:pPr>
              <w:ind w:right="-144"/>
            </w:pPr>
            <w:r>
              <w:t>Androstendion</w:t>
            </w:r>
          </w:p>
        </w:tc>
        <w:tc>
          <w:tcPr>
            <w:tcW w:w="2126" w:type="dxa"/>
          </w:tcPr>
          <w:p w:rsidR="00BA45F3" w:rsidRDefault="00BA45F3" w:rsidP="00E94905">
            <w:pPr>
              <w:ind w:right="-144"/>
              <w:jc w:val="center"/>
            </w:pPr>
            <w:r>
              <w:t>0,35</w:t>
            </w:r>
          </w:p>
        </w:tc>
      </w:tr>
      <w:tr w:rsidR="00BA45F3" w:rsidTr="00FD6EA6">
        <w:tc>
          <w:tcPr>
            <w:tcW w:w="675" w:type="dxa"/>
          </w:tcPr>
          <w:p w:rsidR="00BA45F3" w:rsidRDefault="00FE5A5B" w:rsidP="00E94905">
            <w:pPr>
              <w:ind w:right="-144"/>
              <w:jc w:val="center"/>
            </w:pPr>
            <w:r>
              <w:t>7.</w:t>
            </w:r>
          </w:p>
        </w:tc>
        <w:tc>
          <w:tcPr>
            <w:tcW w:w="5812" w:type="dxa"/>
          </w:tcPr>
          <w:p w:rsidR="00BA45F3" w:rsidRDefault="00FE5A5B" w:rsidP="00E94905">
            <w:pPr>
              <w:ind w:right="-144"/>
            </w:pPr>
            <w:r>
              <w:t>ATA - przeciwciała p. tarczycowe mikrosomalne</w:t>
            </w:r>
          </w:p>
        </w:tc>
        <w:tc>
          <w:tcPr>
            <w:tcW w:w="2126" w:type="dxa"/>
          </w:tcPr>
          <w:p w:rsidR="00BA45F3" w:rsidRDefault="00FE5A5B" w:rsidP="00E94905">
            <w:pPr>
              <w:ind w:right="-144"/>
              <w:jc w:val="center"/>
            </w:pPr>
            <w:r>
              <w:t>4,58</w:t>
            </w:r>
          </w:p>
        </w:tc>
      </w:tr>
      <w:tr w:rsidR="00BA45F3" w:rsidTr="00FD6EA6">
        <w:tc>
          <w:tcPr>
            <w:tcW w:w="675" w:type="dxa"/>
          </w:tcPr>
          <w:p w:rsidR="00BA45F3" w:rsidRDefault="00FE5A5B" w:rsidP="00E94905">
            <w:pPr>
              <w:ind w:right="-144"/>
              <w:jc w:val="center"/>
            </w:pPr>
            <w:r>
              <w:t>8.</w:t>
            </w:r>
          </w:p>
        </w:tc>
        <w:tc>
          <w:tcPr>
            <w:tcW w:w="5812" w:type="dxa"/>
          </w:tcPr>
          <w:p w:rsidR="00BA45F3" w:rsidRDefault="00FE5A5B" w:rsidP="00E94905">
            <w:pPr>
              <w:ind w:right="-144"/>
            </w:pPr>
            <w:r>
              <w:t>ATG – przeciwciała p. tarczycowe tyreoglobulinowe</w:t>
            </w:r>
          </w:p>
        </w:tc>
        <w:tc>
          <w:tcPr>
            <w:tcW w:w="2126" w:type="dxa"/>
          </w:tcPr>
          <w:p w:rsidR="00BA45F3" w:rsidRDefault="00FE5A5B" w:rsidP="00E94905">
            <w:pPr>
              <w:ind w:right="-144"/>
              <w:jc w:val="center"/>
            </w:pPr>
            <w:r>
              <w:t>1,60</w:t>
            </w:r>
          </w:p>
        </w:tc>
      </w:tr>
      <w:tr w:rsidR="00BA45F3" w:rsidTr="00FD6EA6">
        <w:tc>
          <w:tcPr>
            <w:tcW w:w="675" w:type="dxa"/>
          </w:tcPr>
          <w:p w:rsidR="00BA45F3" w:rsidRDefault="00FE5A5B" w:rsidP="00E94905">
            <w:pPr>
              <w:ind w:right="-144"/>
              <w:jc w:val="center"/>
            </w:pPr>
            <w:r>
              <w:t>9.</w:t>
            </w:r>
          </w:p>
        </w:tc>
        <w:tc>
          <w:tcPr>
            <w:tcW w:w="5812" w:type="dxa"/>
          </w:tcPr>
          <w:p w:rsidR="00BA45F3" w:rsidRDefault="00FE5A5B" w:rsidP="00E94905">
            <w:pPr>
              <w:ind w:right="-144"/>
            </w:pPr>
            <w:r>
              <w:t>Witamina B12</w:t>
            </w:r>
          </w:p>
        </w:tc>
        <w:tc>
          <w:tcPr>
            <w:tcW w:w="2126" w:type="dxa"/>
          </w:tcPr>
          <w:p w:rsidR="00BA45F3" w:rsidRDefault="00FE5A5B" w:rsidP="00E94905">
            <w:pPr>
              <w:ind w:right="-144"/>
              <w:jc w:val="center"/>
            </w:pPr>
            <w:r>
              <w:t>1,15</w:t>
            </w:r>
          </w:p>
        </w:tc>
      </w:tr>
      <w:tr w:rsidR="00BA45F3" w:rsidTr="00FD6EA6">
        <w:tc>
          <w:tcPr>
            <w:tcW w:w="675" w:type="dxa"/>
          </w:tcPr>
          <w:p w:rsidR="00BA45F3" w:rsidRDefault="00FE5A5B" w:rsidP="00E94905">
            <w:pPr>
              <w:ind w:right="-144"/>
              <w:jc w:val="center"/>
            </w:pPr>
            <w:r>
              <w:t>10.</w:t>
            </w:r>
          </w:p>
        </w:tc>
        <w:tc>
          <w:tcPr>
            <w:tcW w:w="5812" w:type="dxa"/>
          </w:tcPr>
          <w:p w:rsidR="00BA45F3" w:rsidRDefault="00FE5A5B" w:rsidP="00E94905">
            <w:pPr>
              <w:ind w:right="-144"/>
            </w:pPr>
            <w:r>
              <w:t>Beta - HCG</w:t>
            </w:r>
          </w:p>
        </w:tc>
        <w:tc>
          <w:tcPr>
            <w:tcW w:w="2126" w:type="dxa"/>
          </w:tcPr>
          <w:p w:rsidR="00BA45F3" w:rsidRDefault="00FE5A5B" w:rsidP="00E94905">
            <w:pPr>
              <w:ind w:right="-144"/>
              <w:jc w:val="center"/>
            </w:pPr>
            <w:r>
              <w:t>1,15</w:t>
            </w:r>
          </w:p>
        </w:tc>
      </w:tr>
      <w:tr w:rsidR="00BA45F3" w:rsidTr="00FD6EA6">
        <w:tc>
          <w:tcPr>
            <w:tcW w:w="675" w:type="dxa"/>
          </w:tcPr>
          <w:p w:rsidR="00BA45F3" w:rsidRDefault="00BA45F3" w:rsidP="00CC6981">
            <w:pPr>
              <w:pStyle w:val="Akapitzlist"/>
              <w:numPr>
                <w:ilvl w:val="3"/>
                <w:numId w:val="40"/>
              </w:numPr>
              <w:ind w:right="-144"/>
            </w:pPr>
          </w:p>
        </w:tc>
        <w:tc>
          <w:tcPr>
            <w:tcW w:w="5812" w:type="dxa"/>
          </w:tcPr>
          <w:p w:rsidR="00BA45F3" w:rsidRDefault="00FE5A5B" w:rsidP="00E94905">
            <w:pPr>
              <w:ind w:right="-144"/>
            </w:pPr>
            <w:r>
              <w:t>Bilirubina pakiet</w:t>
            </w:r>
          </w:p>
        </w:tc>
        <w:tc>
          <w:tcPr>
            <w:tcW w:w="2126" w:type="dxa"/>
          </w:tcPr>
          <w:p w:rsidR="00BA45F3" w:rsidRDefault="00FE5A5B" w:rsidP="00E94905">
            <w:pPr>
              <w:ind w:right="-144"/>
              <w:jc w:val="center"/>
            </w:pPr>
            <w:r>
              <w:t>0,92</w:t>
            </w:r>
          </w:p>
        </w:tc>
      </w:tr>
      <w:tr w:rsidR="00BA45F3" w:rsidTr="00FD6EA6">
        <w:tc>
          <w:tcPr>
            <w:tcW w:w="675" w:type="dxa"/>
          </w:tcPr>
          <w:p w:rsidR="00BA45F3" w:rsidRDefault="00FE5A5B" w:rsidP="00E94905">
            <w:pPr>
              <w:ind w:right="-144"/>
              <w:jc w:val="center"/>
            </w:pPr>
            <w:r>
              <w:t>12.</w:t>
            </w:r>
          </w:p>
        </w:tc>
        <w:tc>
          <w:tcPr>
            <w:tcW w:w="5812" w:type="dxa"/>
          </w:tcPr>
          <w:p w:rsidR="00BA45F3" w:rsidRDefault="00FD6EA6" w:rsidP="00E94905">
            <w:pPr>
              <w:ind w:right="-144"/>
            </w:pPr>
            <w:r>
              <w:t>Borelioza IgG</w:t>
            </w:r>
          </w:p>
        </w:tc>
        <w:tc>
          <w:tcPr>
            <w:tcW w:w="2126" w:type="dxa"/>
          </w:tcPr>
          <w:p w:rsidR="00BA45F3" w:rsidRDefault="00FD6EA6" w:rsidP="00E94905">
            <w:pPr>
              <w:ind w:right="-144"/>
              <w:jc w:val="center"/>
            </w:pPr>
            <w:r>
              <w:t>2,29</w:t>
            </w:r>
          </w:p>
        </w:tc>
      </w:tr>
      <w:tr w:rsidR="00BA45F3" w:rsidTr="00FD6EA6">
        <w:tc>
          <w:tcPr>
            <w:tcW w:w="675" w:type="dxa"/>
          </w:tcPr>
          <w:p w:rsidR="00BA45F3" w:rsidRDefault="00FD6EA6" w:rsidP="00E94905">
            <w:pPr>
              <w:ind w:right="-144"/>
              <w:jc w:val="center"/>
            </w:pPr>
            <w:r>
              <w:t>13.</w:t>
            </w:r>
          </w:p>
        </w:tc>
        <w:tc>
          <w:tcPr>
            <w:tcW w:w="5812" w:type="dxa"/>
          </w:tcPr>
          <w:p w:rsidR="00BA45F3" w:rsidRDefault="00FD6EA6" w:rsidP="00E94905">
            <w:pPr>
              <w:ind w:right="-144"/>
            </w:pPr>
            <w:r>
              <w:t>Borelioza IgM</w:t>
            </w:r>
          </w:p>
        </w:tc>
        <w:tc>
          <w:tcPr>
            <w:tcW w:w="2126" w:type="dxa"/>
          </w:tcPr>
          <w:p w:rsidR="00BA45F3" w:rsidRDefault="00FD6EA6" w:rsidP="00E94905">
            <w:pPr>
              <w:ind w:right="-144"/>
              <w:jc w:val="center"/>
            </w:pPr>
            <w:r>
              <w:t>2,29</w:t>
            </w:r>
          </w:p>
        </w:tc>
      </w:tr>
      <w:tr w:rsidR="00BA45F3" w:rsidTr="00FD6EA6">
        <w:tc>
          <w:tcPr>
            <w:tcW w:w="675" w:type="dxa"/>
          </w:tcPr>
          <w:p w:rsidR="00BA45F3" w:rsidRDefault="00FD6EA6" w:rsidP="00E94905">
            <w:pPr>
              <w:ind w:right="-144"/>
              <w:jc w:val="center"/>
            </w:pPr>
            <w:r>
              <w:t>14.</w:t>
            </w:r>
          </w:p>
        </w:tc>
        <w:tc>
          <w:tcPr>
            <w:tcW w:w="5812" w:type="dxa"/>
          </w:tcPr>
          <w:p w:rsidR="00BA45F3" w:rsidRDefault="00FD6EA6" w:rsidP="00E94905">
            <w:pPr>
              <w:ind w:right="-144"/>
            </w:pPr>
            <w:r>
              <w:t>C-peptyd</w:t>
            </w:r>
          </w:p>
        </w:tc>
        <w:tc>
          <w:tcPr>
            <w:tcW w:w="2126" w:type="dxa"/>
          </w:tcPr>
          <w:p w:rsidR="00BA45F3" w:rsidRDefault="00FD6EA6" w:rsidP="00E94905">
            <w:pPr>
              <w:ind w:right="-144"/>
              <w:jc w:val="center"/>
            </w:pPr>
            <w:r>
              <w:t>0,92</w:t>
            </w:r>
          </w:p>
        </w:tc>
      </w:tr>
      <w:tr w:rsidR="00BA45F3" w:rsidTr="00FD6EA6">
        <w:tc>
          <w:tcPr>
            <w:tcW w:w="675" w:type="dxa"/>
          </w:tcPr>
          <w:p w:rsidR="00BA45F3" w:rsidRDefault="00FD6EA6" w:rsidP="00E94905">
            <w:pPr>
              <w:ind w:right="-144"/>
              <w:jc w:val="center"/>
            </w:pPr>
            <w:r>
              <w:lastRenderedPageBreak/>
              <w:t>15.</w:t>
            </w:r>
          </w:p>
        </w:tc>
        <w:tc>
          <w:tcPr>
            <w:tcW w:w="5812" w:type="dxa"/>
          </w:tcPr>
          <w:p w:rsidR="00BA45F3" w:rsidRDefault="00FD6EA6" w:rsidP="00E94905">
            <w:pPr>
              <w:ind w:right="-144"/>
            </w:pPr>
            <w:r>
              <w:t>CA-125 antygen nowotworowy jajnika [OM-MA]</w:t>
            </w:r>
          </w:p>
        </w:tc>
        <w:tc>
          <w:tcPr>
            <w:tcW w:w="2126" w:type="dxa"/>
          </w:tcPr>
          <w:p w:rsidR="00BA45F3" w:rsidRDefault="00FD6EA6" w:rsidP="00E94905">
            <w:pPr>
              <w:ind w:right="-144"/>
              <w:jc w:val="center"/>
            </w:pPr>
            <w:r>
              <w:t>0,69</w:t>
            </w:r>
          </w:p>
        </w:tc>
      </w:tr>
      <w:tr w:rsidR="00BA45F3" w:rsidTr="00FD6EA6">
        <w:tc>
          <w:tcPr>
            <w:tcW w:w="675" w:type="dxa"/>
          </w:tcPr>
          <w:p w:rsidR="00BA45F3" w:rsidRDefault="00FD6EA6" w:rsidP="00E94905">
            <w:pPr>
              <w:ind w:right="-144"/>
              <w:jc w:val="center"/>
            </w:pPr>
            <w:r>
              <w:t>16.</w:t>
            </w:r>
          </w:p>
        </w:tc>
        <w:tc>
          <w:tcPr>
            <w:tcW w:w="5812" w:type="dxa"/>
          </w:tcPr>
          <w:p w:rsidR="00BA45F3" w:rsidRDefault="00FD6EA6" w:rsidP="00E94905">
            <w:pPr>
              <w:ind w:right="-144"/>
            </w:pPr>
            <w:r>
              <w:t>CA-19,9 antygen nowotworowy p.pokarmowego [GI-MA]</w:t>
            </w:r>
          </w:p>
        </w:tc>
        <w:tc>
          <w:tcPr>
            <w:tcW w:w="2126" w:type="dxa"/>
          </w:tcPr>
          <w:p w:rsidR="00BA45F3" w:rsidRDefault="00FD6EA6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FD6EA6" w:rsidP="00E94905">
            <w:pPr>
              <w:ind w:right="-144"/>
              <w:jc w:val="center"/>
            </w:pPr>
            <w:r>
              <w:t>17.</w:t>
            </w:r>
          </w:p>
        </w:tc>
        <w:tc>
          <w:tcPr>
            <w:tcW w:w="5812" w:type="dxa"/>
          </w:tcPr>
          <w:p w:rsidR="00BA45F3" w:rsidRDefault="00FD6EA6" w:rsidP="00E94905">
            <w:pPr>
              <w:ind w:right="-144"/>
            </w:pPr>
            <w:r>
              <w:t>P/ciałą</w:t>
            </w:r>
            <w:r w:rsidR="007A1459">
              <w:t xml:space="preserve"> </w:t>
            </w:r>
            <w:r w:rsidR="00617EFC">
              <w:t xml:space="preserve">antycytrulinowe </w:t>
            </w:r>
            <w:r w:rsidR="00DD541D">
              <w:t xml:space="preserve"> (anty-CCP)</w:t>
            </w:r>
          </w:p>
        </w:tc>
        <w:tc>
          <w:tcPr>
            <w:tcW w:w="2126" w:type="dxa"/>
          </w:tcPr>
          <w:p w:rsidR="00BA45F3" w:rsidRDefault="00DD541D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DD541D" w:rsidP="00E94905">
            <w:pPr>
              <w:ind w:right="-144"/>
              <w:jc w:val="center"/>
            </w:pPr>
            <w:r>
              <w:t>18.</w:t>
            </w:r>
          </w:p>
        </w:tc>
        <w:tc>
          <w:tcPr>
            <w:tcW w:w="5812" w:type="dxa"/>
          </w:tcPr>
          <w:p w:rsidR="00BA45F3" w:rsidRDefault="00DD541D" w:rsidP="00E94905">
            <w:pPr>
              <w:ind w:right="-144"/>
            </w:pPr>
            <w:r>
              <w:t>CEA - karcinoembrinalny</w:t>
            </w:r>
          </w:p>
        </w:tc>
        <w:tc>
          <w:tcPr>
            <w:tcW w:w="2126" w:type="dxa"/>
          </w:tcPr>
          <w:p w:rsidR="00BA45F3" w:rsidRDefault="00DD541D" w:rsidP="00E94905">
            <w:pPr>
              <w:ind w:right="-144"/>
              <w:jc w:val="center"/>
            </w:pPr>
            <w:r>
              <w:t>0,46</w:t>
            </w:r>
          </w:p>
        </w:tc>
      </w:tr>
      <w:tr w:rsidR="00BA45F3" w:rsidTr="00FD6EA6">
        <w:tc>
          <w:tcPr>
            <w:tcW w:w="675" w:type="dxa"/>
          </w:tcPr>
          <w:p w:rsidR="00BA45F3" w:rsidRDefault="00DD541D" w:rsidP="00E94905">
            <w:pPr>
              <w:ind w:right="-144"/>
              <w:jc w:val="center"/>
            </w:pPr>
            <w:r>
              <w:t>19.</w:t>
            </w:r>
          </w:p>
        </w:tc>
        <w:tc>
          <w:tcPr>
            <w:tcW w:w="5812" w:type="dxa"/>
          </w:tcPr>
          <w:p w:rsidR="00BA45F3" w:rsidRDefault="00DD541D" w:rsidP="00E94905">
            <w:pPr>
              <w:ind w:right="-144"/>
            </w:pPr>
            <w:r>
              <w:t>CRP - ilościowe</w:t>
            </w:r>
          </w:p>
        </w:tc>
        <w:tc>
          <w:tcPr>
            <w:tcW w:w="2126" w:type="dxa"/>
          </w:tcPr>
          <w:p w:rsidR="00BA45F3" w:rsidRDefault="00DD541D" w:rsidP="00E94905">
            <w:pPr>
              <w:ind w:right="-144"/>
              <w:jc w:val="center"/>
            </w:pPr>
            <w:r>
              <w:t>0,46</w:t>
            </w:r>
          </w:p>
        </w:tc>
      </w:tr>
      <w:tr w:rsidR="00BA45F3" w:rsidTr="00FD6EA6">
        <w:tc>
          <w:tcPr>
            <w:tcW w:w="675" w:type="dxa"/>
          </w:tcPr>
          <w:p w:rsidR="00BA45F3" w:rsidRDefault="00DD541D" w:rsidP="00E94905">
            <w:pPr>
              <w:ind w:right="-144"/>
              <w:jc w:val="center"/>
            </w:pPr>
            <w:r>
              <w:t>20.</w:t>
            </w:r>
          </w:p>
        </w:tc>
        <w:tc>
          <w:tcPr>
            <w:tcW w:w="5812" w:type="dxa"/>
          </w:tcPr>
          <w:p w:rsidR="00BA45F3" w:rsidRDefault="00DD541D" w:rsidP="00E94905">
            <w:pPr>
              <w:ind w:right="-144"/>
            </w:pPr>
            <w:r>
              <w:t>Biocenoza pochwy</w:t>
            </w:r>
          </w:p>
        </w:tc>
        <w:tc>
          <w:tcPr>
            <w:tcW w:w="2126" w:type="dxa"/>
          </w:tcPr>
          <w:p w:rsidR="00BA45F3" w:rsidRDefault="00DD541D" w:rsidP="00E94905">
            <w:pPr>
              <w:ind w:right="-144"/>
              <w:jc w:val="center"/>
            </w:pPr>
            <w:r>
              <w:t>3,90</w:t>
            </w:r>
          </w:p>
        </w:tc>
      </w:tr>
      <w:tr w:rsidR="00BA45F3" w:rsidTr="00FD6EA6">
        <w:tc>
          <w:tcPr>
            <w:tcW w:w="675" w:type="dxa"/>
          </w:tcPr>
          <w:p w:rsidR="00BA45F3" w:rsidRDefault="00DD541D" w:rsidP="00E94905">
            <w:pPr>
              <w:ind w:right="-144"/>
              <w:jc w:val="center"/>
            </w:pPr>
            <w:r>
              <w:t>21.</w:t>
            </w:r>
          </w:p>
        </w:tc>
        <w:tc>
          <w:tcPr>
            <w:tcW w:w="5812" w:type="dxa"/>
          </w:tcPr>
          <w:p w:rsidR="00BA45F3" w:rsidRDefault="00DD541D" w:rsidP="00E94905">
            <w:pPr>
              <w:ind w:right="-144"/>
            </w:pPr>
            <w:r>
              <w:t>Dedimery</w:t>
            </w:r>
          </w:p>
        </w:tc>
        <w:tc>
          <w:tcPr>
            <w:tcW w:w="2126" w:type="dxa"/>
          </w:tcPr>
          <w:p w:rsidR="00BA45F3" w:rsidRDefault="00DD541D" w:rsidP="00E94905">
            <w:pPr>
              <w:ind w:right="-144"/>
              <w:jc w:val="center"/>
            </w:pPr>
            <w:r>
              <w:t>1,60</w:t>
            </w:r>
          </w:p>
        </w:tc>
      </w:tr>
      <w:tr w:rsidR="00BA45F3" w:rsidTr="00FD6EA6">
        <w:tc>
          <w:tcPr>
            <w:tcW w:w="675" w:type="dxa"/>
          </w:tcPr>
          <w:p w:rsidR="00BA45F3" w:rsidRDefault="00DD541D" w:rsidP="00E94905">
            <w:pPr>
              <w:ind w:right="-144"/>
              <w:jc w:val="center"/>
            </w:pPr>
            <w:r>
              <w:t>22.</w:t>
            </w:r>
          </w:p>
        </w:tc>
        <w:tc>
          <w:tcPr>
            <w:tcW w:w="5812" w:type="dxa"/>
          </w:tcPr>
          <w:p w:rsidR="00BA45F3" w:rsidRDefault="00DD541D" w:rsidP="00E94905">
            <w:pPr>
              <w:ind w:right="-144"/>
            </w:pPr>
            <w:r>
              <w:t>DHEA-S04</w:t>
            </w:r>
          </w:p>
        </w:tc>
        <w:tc>
          <w:tcPr>
            <w:tcW w:w="2126" w:type="dxa"/>
          </w:tcPr>
          <w:p w:rsidR="00BA45F3" w:rsidRDefault="00DD541D" w:rsidP="00E94905">
            <w:pPr>
              <w:ind w:right="-144"/>
              <w:jc w:val="center"/>
            </w:pPr>
            <w:r>
              <w:t>0,69</w:t>
            </w:r>
          </w:p>
        </w:tc>
      </w:tr>
      <w:tr w:rsidR="00BA45F3" w:rsidTr="00FD6EA6">
        <w:tc>
          <w:tcPr>
            <w:tcW w:w="675" w:type="dxa"/>
          </w:tcPr>
          <w:p w:rsidR="00BA45F3" w:rsidRDefault="00DD541D" w:rsidP="00E94905">
            <w:pPr>
              <w:ind w:right="-144"/>
              <w:jc w:val="center"/>
            </w:pPr>
            <w:r>
              <w:t>23.</w:t>
            </w:r>
          </w:p>
        </w:tc>
        <w:tc>
          <w:tcPr>
            <w:tcW w:w="5812" w:type="dxa"/>
          </w:tcPr>
          <w:p w:rsidR="00BA45F3" w:rsidRDefault="00DD541D" w:rsidP="00E94905">
            <w:pPr>
              <w:ind w:right="-144"/>
            </w:pPr>
            <w:r>
              <w:t>Digoksyna</w:t>
            </w:r>
          </w:p>
        </w:tc>
        <w:tc>
          <w:tcPr>
            <w:tcW w:w="2126" w:type="dxa"/>
          </w:tcPr>
          <w:p w:rsidR="00BA45F3" w:rsidRDefault="00DD541D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DD541D" w:rsidP="00E94905">
            <w:pPr>
              <w:ind w:right="-144"/>
              <w:jc w:val="center"/>
            </w:pPr>
            <w:r>
              <w:t>24.</w:t>
            </w:r>
          </w:p>
        </w:tc>
        <w:tc>
          <w:tcPr>
            <w:tcW w:w="5812" w:type="dxa"/>
          </w:tcPr>
          <w:p w:rsidR="00BA45F3" w:rsidRDefault="00DD541D" w:rsidP="00E94905">
            <w:pPr>
              <w:ind w:right="-144"/>
            </w:pPr>
            <w:r>
              <w:t>Estradiol</w:t>
            </w:r>
          </w:p>
        </w:tc>
        <w:tc>
          <w:tcPr>
            <w:tcW w:w="2126" w:type="dxa"/>
          </w:tcPr>
          <w:p w:rsidR="00BA45F3" w:rsidRDefault="00DD541D" w:rsidP="00E94905">
            <w:pPr>
              <w:ind w:right="-144"/>
              <w:jc w:val="center"/>
            </w:pPr>
            <w:r>
              <w:t>1,15</w:t>
            </w:r>
          </w:p>
        </w:tc>
      </w:tr>
      <w:tr w:rsidR="00BA45F3" w:rsidTr="00FD6EA6">
        <w:tc>
          <w:tcPr>
            <w:tcW w:w="675" w:type="dxa"/>
          </w:tcPr>
          <w:p w:rsidR="00BA45F3" w:rsidRDefault="00042708" w:rsidP="00E94905">
            <w:pPr>
              <w:ind w:right="-144"/>
              <w:jc w:val="center"/>
            </w:pPr>
            <w:r>
              <w:t>25.</w:t>
            </w:r>
          </w:p>
        </w:tc>
        <w:tc>
          <w:tcPr>
            <w:tcW w:w="5812" w:type="dxa"/>
          </w:tcPr>
          <w:p w:rsidR="00BA45F3" w:rsidRDefault="00042708" w:rsidP="00E94905">
            <w:pPr>
              <w:ind w:right="-144"/>
            </w:pPr>
            <w:r>
              <w:t>Ferrytyna</w:t>
            </w:r>
          </w:p>
        </w:tc>
        <w:tc>
          <w:tcPr>
            <w:tcW w:w="2126" w:type="dxa"/>
          </w:tcPr>
          <w:p w:rsidR="00BA45F3" w:rsidRDefault="00042708" w:rsidP="00E94905">
            <w:pPr>
              <w:ind w:right="-144"/>
              <w:jc w:val="center"/>
            </w:pPr>
            <w:r>
              <w:t>0,46</w:t>
            </w:r>
          </w:p>
        </w:tc>
      </w:tr>
      <w:tr w:rsidR="00BA45F3" w:rsidTr="00FD6EA6">
        <w:tc>
          <w:tcPr>
            <w:tcW w:w="675" w:type="dxa"/>
          </w:tcPr>
          <w:p w:rsidR="00BA45F3" w:rsidRDefault="00042708" w:rsidP="00E94905">
            <w:pPr>
              <w:ind w:right="-144"/>
              <w:jc w:val="center"/>
            </w:pPr>
            <w:r>
              <w:t>26.</w:t>
            </w:r>
          </w:p>
        </w:tc>
        <w:tc>
          <w:tcPr>
            <w:tcW w:w="5812" w:type="dxa"/>
          </w:tcPr>
          <w:p w:rsidR="00BA45F3" w:rsidRDefault="00042708" w:rsidP="00E94905">
            <w:pPr>
              <w:ind w:right="-144"/>
            </w:pPr>
            <w:r>
              <w:t>Fibrynogen</w:t>
            </w:r>
          </w:p>
        </w:tc>
        <w:tc>
          <w:tcPr>
            <w:tcW w:w="2126" w:type="dxa"/>
          </w:tcPr>
          <w:p w:rsidR="00BA45F3" w:rsidRDefault="00042708" w:rsidP="00E94905">
            <w:pPr>
              <w:ind w:right="-144"/>
              <w:jc w:val="center"/>
            </w:pPr>
            <w:r>
              <w:t>0,46</w:t>
            </w:r>
          </w:p>
        </w:tc>
      </w:tr>
      <w:tr w:rsidR="00BA45F3" w:rsidTr="00FD6EA6">
        <w:tc>
          <w:tcPr>
            <w:tcW w:w="675" w:type="dxa"/>
          </w:tcPr>
          <w:p w:rsidR="00BA45F3" w:rsidRDefault="00042708" w:rsidP="00E94905">
            <w:pPr>
              <w:ind w:right="-144"/>
              <w:jc w:val="center"/>
            </w:pPr>
            <w:r>
              <w:t>27.</w:t>
            </w:r>
          </w:p>
        </w:tc>
        <w:tc>
          <w:tcPr>
            <w:tcW w:w="5812" w:type="dxa"/>
          </w:tcPr>
          <w:p w:rsidR="00BA45F3" w:rsidRDefault="00042708" w:rsidP="00E94905">
            <w:pPr>
              <w:ind w:right="-144"/>
            </w:pPr>
            <w:r>
              <w:t>FSH-hormonfolikulotropowy</w:t>
            </w:r>
          </w:p>
        </w:tc>
        <w:tc>
          <w:tcPr>
            <w:tcW w:w="2126" w:type="dxa"/>
          </w:tcPr>
          <w:p w:rsidR="00BA45F3" w:rsidRDefault="00042708" w:rsidP="00E94905">
            <w:pPr>
              <w:ind w:right="-144"/>
              <w:jc w:val="center"/>
            </w:pPr>
            <w:r>
              <w:t>0,96</w:t>
            </w:r>
          </w:p>
        </w:tc>
      </w:tr>
      <w:tr w:rsidR="00BA45F3" w:rsidTr="00FD6EA6">
        <w:tc>
          <w:tcPr>
            <w:tcW w:w="675" w:type="dxa"/>
          </w:tcPr>
          <w:p w:rsidR="00BA45F3" w:rsidRDefault="00042708" w:rsidP="00E94905">
            <w:pPr>
              <w:ind w:right="-144"/>
              <w:jc w:val="center"/>
            </w:pPr>
            <w:r>
              <w:t>28.</w:t>
            </w:r>
          </w:p>
        </w:tc>
        <w:tc>
          <w:tcPr>
            <w:tcW w:w="5812" w:type="dxa"/>
          </w:tcPr>
          <w:p w:rsidR="00BA45F3" w:rsidRDefault="00042708" w:rsidP="00E94905">
            <w:pPr>
              <w:ind w:right="-144"/>
            </w:pPr>
            <w:r>
              <w:t>Grupa krwi (układu AB0)</w:t>
            </w:r>
          </w:p>
        </w:tc>
        <w:tc>
          <w:tcPr>
            <w:tcW w:w="2126" w:type="dxa"/>
          </w:tcPr>
          <w:p w:rsidR="00BA45F3" w:rsidRDefault="00042708" w:rsidP="00E94905">
            <w:pPr>
              <w:ind w:right="-144"/>
              <w:jc w:val="center"/>
            </w:pPr>
            <w:r>
              <w:t>3,44</w:t>
            </w:r>
          </w:p>
        </w:tc>
      </w:tr>
      <w:tr w:rsidR="00BA45F3" w:rsidTr="00FD6EA6">
        <w:tc>
          <w:tcPr>
            <w:tcW w:w="675" w:type="dxa"/>
          </w:tcPr>
          <w:p w:rsidR="00BA45F3" w:rsidRDefault="00042708" w:rsidP="00E94905">
            <w:pPr>
              <w:ind w:right="-144"/>
              <w:jc w:val="center"/>
            </w:pPr>
            <w:r>
              <w:t>29.</w:t>
            </w:r>
          </w:p>
        </w:tc>
        <w:tc>
          <w:tcPr>
            <w:tcW w:w="5812" w:type="dxa"/>
          </w:tcPr>
          <w:p w:rsidR="00BA45F3" w:rsidRDefault="00042708" w:rsidP="00E94905">
            <w:pPr>
              <w:ind w:right="-144"/>
            </w:pPr>
            <w:r>
              <w:t>Badanie w kierunku mykologicznym</w:t>
            </w:r>
          </w:p>
        </w:tc>
        <w:tc>
          <w:tcPr>
            <w:tcW w:w="2126" w:type="dxa"/>
          </w:tcPr>
          <w:p w:rsidR="00BA45F3" w:rsidRDefault="00042708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042708" w:rsidP="00E94905">
            <w:pPr>
              <w:ind w:right="-144"/>
              <w:jc w:val="center"/>
            </w:pPr>
            <w:r>
              <w:t>30.</w:t>
            </w:r>
          </w:p>
        </w:tc>
        <w:tc>
          <w:tcPr>
            <w:tcW w:w="5812" w:type="dxa"/>
          </w:tcPr>
          <w:p w:rsidR="00BA45F3" w:rsidRDefault="00042708" w:rsidP="00E94905">
            <w:pPr>
              <w:ind w:right="-144"/>
            </w:pPr>
            <w:r>
              <w:t xml:space="preserve">HbA1C-hemoglobina glikolizowana </w:t>
            </w:r>
          </w:p>
        </w:tc>
        <w:tc>
          <w:tcPr>
            <w:tcW w:w="2126" w:type="dxa"/>
          </w:tcPr>
          <w:p w:rsidR="00BA45F3" w:rsidRDefault="00042708" w:rsidP="00E94905">
            <w:pPr>
              <w:ind w:right="-144"/>
              <w:jc w:val="center"/>
            </w:pPr>
            <w:r>
              <w:t>20,63</w:t>
            </w:r>
          </w:p>
        </w:tc>
      </w:tr>
      <w:tr w:rsidR="00BA45F3" w:rsidTr="00FD6EA6">
        <w:tc>
          <w:tcPr>
            <w:tcW w:w="675" w:type="dxa"/>
          </w:tcPr>
          <w:p w:rsidR="00BA45F3" w:rsidRDefault="00042708" w:rsidP="00E94905">
            <w:pPr>
              <w:ind w:right="-144"/>
              <w:jc w:val="center"/>
            </w:pPr>
            <w:r>
              <w:t>31.</w:t>
            </w:r>
          </w:p>
        </w:tc>
        <w:tc>
          <w:tcPr>
            <w:tcW w:w="5812" w:type="dxa"/>
          </w:tcPr>
          <w:p w:rsidR="00BA45F3" w:rsidRDefault="00042708" w:rsidP="00E94905">
            <w:pPr>
              <w:ind w:right="-144"/>
            </w:pPr>
            <w:r>
              <w:t>HBS-przeciwciała</w:t>
            </w:r>
          </w:p>
        </w:tc>
        <w:tc>
          <w:tcPr>
            <w:tcW w:w="2126" w:type="dxa"/>
          </w:tcPr>
          <w:p w:rsidR="00BA45F3" w:rsidRDefault="00042708" w:rsidP="00E94905">
            <w:pPr>
              <w:ind w:right="-144"/>
              <w:jc w:val="center"/>
            </w:pPr>
            <w:r>
              <w:t>2,29</w:t>
            </w:r>
          </w:p>
        </w:tc>
      </w:tr>
      <w:tr w:rsidR="00BA45F3" w:rsidTr="00FD6EA6">
        <w:tc>
          <w:tcPr>
            <w:tcW w:w="675" w:type="dxa"/>
          </w:tcPr>
          <w:p w:rsidR="00BA45F3" w:rsidRDefault="00042708" w:rsidP="00E94905">
            <w:pPr>
              <w:ind w:right="-144"/>
              <w:jc w:val="center"/>
            </w:pPr>
            <w:r>
              <w:t>32.</w:t>
            </w:r>
          </w:p>
        </w:tc>
        <w:tc>
          <w:tcPr>
            <w:tcW w:w="5812" w:type="dxa"/>
          </w:tcPr>
          <w:p w:rsidR="00BA45F3" w:rsidRDefault="00042708" w:rsidP="00E94905">
            <w:pPr>
              <w:ind w:right="-144"/>
            </w:pPr>
            <w:r>
              <w:t>Przeciwciała anty-HCV</w:t>
            </w:r>
          </w:p>
        </w:tc>
        <w:tc>
          <w:tcPr>
            <w:tcW w:w="2126" w:type="dxa"/>
          </w:tcPr>
          <w:p w:rsidR="00BA45F3" w:rsidRDefault="00042708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042708" w:rsidP="00E94905">
            <w:pPr>
              <w:ind w:right="-144"/>
              <w:jc w:val="center"/>
            </w:pPr>
            <w:r>
              <w:t>33.</w:t>
            </w:r>
          </w:p>
        </w:tc>
        <w:tc>
          <w:tcPr>
            <w:tcW w:w="5812" w:type="dxa"/>
          </w:tcPr>
          <w:p w:rsidR="00BA45F3" w:rsidRDefault="00042708" w:rsidP="00E94905">
            <w:pPr>
              <w:ind w:right="-144"/>
            </w:pPr>
            <w:r>
              <w:t>Przeciwciała IgG Helikobakter pylori</w:t>
            </w:r>
          </w:p>
        </w:tc>
        <w:tc>
          <w:tcPr>
            <w:tcW w:w="2126" w:type="dxa"/>
          </w:tcPr>
          <w:p w:rsidR="00BA45F3" w:rsidRDefault="00042708" w:rsidP="00E94905">
            <w:pPr>
              <w:ind w:right="-144"/>
              <w:jc w:val="center"/>
            </w:pPr>
            <w:r>
              <w:t>0,46</w:t>
            </w:r>
          </w:p>
        </w:tc>
      </w:tr>
      <w:tr w:rsidR="00BA45F3" w:rsidTr="00FD6EA6">
        <w:tc>
          <w:tcPr>
            <w:tcW w:w="675" w:type="dxa"/>
          </w:tcPr>
          <w:p w:rsidR="00BA45F3" w:rsidRDefault="00042708" w:rsidP="00E94905">
            <w:pPr>
              <w:ind w:right="-144"/>
              <w:jc w:val="center"/>
            </w:pPr>
            <w:r>
              <w:t>34.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IgE całkowite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0,69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35.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Insulina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0,46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36.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Kwas foliowy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37.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Kwas walproinowy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2,29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38.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Posiew SS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39.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Kał – badanie ogolne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0,46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40.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Karbamazepina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41.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Przeciwciała kardiolipinowe IgG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0,12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42.</w:t>
            </w:r>
          </w:p>
        </w:tc>
        <w:tc>
          <w:tcPr>
            <w:tcW w:w="5812" w:type="dxa"/>
          </w:tcPr>
          <w:p w:rsidR="00BA45F3" w:rsidRDefault="003A298D" w:rsidP="00E94905">
            <w:pPr>
              <w:ind w:right="-144"/>
            </w:pPr>
            <w:r>
              <w:t>Przeciwciała</w:t>
            </w:r>
            <w:r w:rsidR="0092649F">
              <w:t xml:space="preserve"> kardiolipinowe IgM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0,12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43.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Kortyzol – hormon nadnerczy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1,15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44.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Krew karta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0,35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45.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Kał na Lamblie – Elisa Giardia Test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0,46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46.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LDH-dehydrogenaza mleczanowa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47.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LH-luteotropina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0,69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48.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Lipaza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49.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Metoksykatecholamina - DZM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0,12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50.</w:t>
            </w:r>
          </w:p>
        </w:tc>
        <w:tc>
          <w:tcPr>
            <w:tcW w:w="5812" w:type="dxa"/>
          </w:tcPr>
          <w:p w:rsidR="00BA45F3" w:rsidRDefault="0092649F" w:rsidP="00E94905">
            <w:pPr>
              <w:ind w:right="-144"/>
            </w:pPr>
            <w:r>
              <w:t>Test na Mononukleozę zakaźną</w:t>
            </w:r>
          </w:p>
        </w:tc>
        <w:tc>
          <w:tcPr>
            <w:tcW w:w="2126" w:type="dxa"/>
          </w:tcPr>
          <w:p w:rsidR="00BA45F3" w:rsidRDefault="0092649F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92649F" w:rsidP="00E94905">
            <w:pPr>
              <w:ind w:right="-144"/>
              <w:jc w:val="center"/>
            </w:pPr>
            <w:r>
              <w:t>51.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Posiew wymazu z gardła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0,69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52.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Posiew moczu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11,46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53.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Posiew wymazu z nosa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54.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Posiew z szyjki macicy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1,15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55.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Posiew z ucha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0,12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56.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Panel mieszany – zestaw alergenów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0,12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57.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Panel oddechowy – zestaw alergenów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0,12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58.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Panel pokarmowy – zestaw alergenów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59.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Posiew kału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60.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PRL - Prolaktyna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3,44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61.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Progesteron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0,92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62.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Proteinogram – frakcje białek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0,46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63.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PTH - parathormon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0,46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64.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Czynnik reumatoidalny RF (ilościowo)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1,60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65.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Przeciwciała anty-RH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2,75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lastRenderedPageBreak/>
              <w:t>66.</w:t>
            </w:r>
          </w:p>
        </w:tc>
        <w:tc>
          <w:tcPr>
            <w:tcW w:w="5812" w:type="dxa"/>
          </w:tcPr>
          <w:p w:rsidR="00BA45F3" w:rsidRDefault="003A298D" w:rsidP="00E94905">
            <w:pPr>
              <w:ind w:right="-144"/>
            </w:pPr>
            <w:r>
              <w:t>Przeciwciała</w:t>
            </w:r>
            <w:r w:rsidR="001523D9">
              <w:t xml:space="preserve"> IgG p. wirusowi Różyczki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1,83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67.</w:t>
            </w:r>
          </w:p>
        </w:tc>
        <w:tc>
          <w:tcPr>
            <w:tcW w:w="5812" w:type="dxa"/>
          </w:tcPr>
          <w:p w:rsidR="00BA45F3" w:rsidRDefault="003A298D" w:rsidP="00E94905">
            <w:pPr>
              <w:ind w:right="-144"/>
            </w:pPr>
            <w:r>
              <w:t>Przeciwciała</w:t>
            </w:r>
            <w:r w:rsidR="001523D9">
              <w:t xml:space="preserve"> IgM p. wirusowi Różyczki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1,83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68.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T3 całkowite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0,93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69.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T4 całkowite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0,46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70,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Testosteron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1,15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71.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TIBC-całkowita zdolność wiązania żelaza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0,23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72.</w:t>
            </w:r>
          </w:p>
        </w:tc>
        <w:tc>
          <w:tcPr>
            <w:tcW w:w="5812" w:type="dxa"/>
          </w:tcPr>
          <w:p w:rsidR="00BA45F3" w:rsidRDefault="001523D9" w:rsidP="00E94905">
            <w:pPr>
              <w:ind w:right="-144"/>
            </w:pPr>
            <w:r>
              <w:t>P5 – toxocara canis</w:t>
            </w:r>
          </w:p>
        </w:tc>
        <w:tc>
          <w:tcPr>
            <w:tcW w:w="2126" w:type="dxa"/>
          </w:tcPr>
          <w:p w:rsidR="00BA45F3" w:rsidRDefault="001523D9" w:rsidP="00E94905">
            <w:pPr>
              <w:ind w:right="-144"/>
              <w:jc w:val="center"/>
            </w:pPr>
            <w:r>
              <w:t>1,37</w:t>
            </w:r>
          </w:p>
        </w:tc>
      </w:tr>
      <w:tr w:rsidR="00BA45F3" w:rsidTr="00FD6EA6">
        <w:tc>
          <w:tcPr>
            <w:tcW w:w="675" w:type="dxa"/>
          </w:tcPr>
          <w:p w:rsidR="00BA45F3" w:rsidRDefault="001523D9" w:rsidP="00E94905">
            <w:pPr>
              <w:ind w:right="-144"/>
              <w:jc w:val="center"/>
            </w:pPr>
            <w:r>
              <w:t>73.</w:t>
            </w:r>
          </w:p>
        </w:tc>
        <w:tc>
          <w:tcPr>
            <w:tcW w:w="5812" w:type="dxa"/>
          </w:tcPr>
          <w:p w:rsidR="00BA45F3" w:rsidRDefault="009A2196" w:rsidP="00E94905">
            <w:pPr>
              <w:ind w:right="-144"/>
            </w:pPr>
            <w:r>
              <w:t>Białko całkowite</w:t>
            </w:r>
          </w:p>
        </w:tc>
        <w:tc>
          <w:tcPr>
            <w:tcW w:w="2126" w:type="dxa"/>
          </w:tcPr>
          <w:p w:rsidR="00BA45F3" w:rsidRDefault="009A2196" w:rsidP="00E94905">
            <w:pPr>
              <w:ind w:right="-144"/>
              <w:jc w:val="center"/>
            </w:pPr>
            <w:r>
              <w:t>1,15</w:t>
            </w:r>
          </w:p>
        </w:tc>
      </w:tr>
      <w:tr w:rsidR="00BA45F3" w:rsidTr="00FD6EA6">
        <w:tc>
          <w:tcPr>
            <w:tcW w:w="675" w:type="dxa"/>
          </w:tcPr>
          <w:p w:rsidR="00BA45F3" w:rsidRDefault="009A2196" w:rsidP="00E94905">
            <w:pPr>
              <w:ind w:right="-144"/>
              <w:jc w:val="center"/>
            </w:pPr>
            <w:r>
              <w:t>74.</w:t>
            </w:r>
          </w:p>
        </w:tc>
        <w:tc>
          <w:tcPr>
            <w:tcW w:w="5812" w:type="dxa"/>
          </w:tcPr>
          <w:p w:rsidR="00BA45F3" w:rsidRDefault="009A2196" w:rsidP="00E94905">
            <w:pPr>
              <w:ind w:right="-144"/>
            </w:pPr>
            <w:r>
              <w:t>P/ciał</w:t>
            </w:r>
            <w:r w:rsidR="003A298D">
              <w:t>a</w:t>
            </w:r>
            <w:r>
              <w:t xml:space="preserve"> przeciw recetorom TSH (TRAB)</w:t>
            </w:r>
          </w:p>
        </w:tc>
        <w:tc>
          <w:tcPr>
            <w:tcW w:w="2126" w:type="dxa"/>
          </w:tcPr>
          <w:p w:rsidR="00BA45F3" w:rsidRDefault="009A2196" w:rsidP="00E94905">
            <w:pPr>
              <w:ind w:right="-144"/>
              <w:jc w:val="center"/>
            </w:pPr>
            <w:r>
              <w:t>0,69</w:t>
            </w:r>
          </w:p>
        </w:tc>
      </w:tr>
      <w:tr w:rsidR="00BA45F3" w:rsidTr="00FD6EA6">
        <w:tc>
          <w:tcPr>
            <w:tcW w:w="675" w:type="dxa"/>
          </w:tcPr>
          <w:p w:rsidR="00BA45F3" w:rsidRDefault="009A2196" w:rsidP="00E94905">
            <w:pPr>
              <w:ind w:right="-144"/>
              <w:jc w:val="center"/>
            </w:pPr>
            <w:r>
              <w:t>75.</w:t>
            </w:r>
          </w:p>
        </w:tc>
        <w:tc>
          <w:tcPr>
            <w:tcW w:w="5812" w:type="dxa"/>
          </w:tcPr>
          <w:p w:rsidR="00BA45F3" w:rsidRDefault="009A2196" w:rsidP="00E94905">
            <w:pPr>
              <w:ind w:right="-144"/>
            </w:pPr>
            <w:r>
              <w:t>Badanie Waaler-Rosego</w:t>
            </w:r>
          </w:p>
        </w:tc>
        <w:tc>
          <w:tcPr>
            <w:tcW w:w="2126" w:type="dxa"/>
          </w:tcPr>
          <w:p w:rsidR="00BA45F3" w:rsidRDefault="009A2196" w:rsidP="00E94905">
            <w:pPr>
              <w:ind w:right="-144"/>
              <w:jc w:val="center"/>
            </w:pPr>
            <w:r>
              <w:t>0,12</w:t>
            </w:r>
          </w:p>
        </w:tc>
      </w:tr>
      <w:tr w:rsidR="00BA45F3" w:rsidTr="00FD6EA6">
        <w:tc>
          <w:tcPr>
            <w:tcW w:w="675" w:type="dxa"/>
          </w:tcPr>
          <w:p w:rsidR="00BA45F3" w:rsidRDefault="009A2196" w:rsidP="00E94905">
            <w:pPr>
              <w:ind w:right="-144"/>
              <w:jc w:val="center"/>
            </w:pPr>
            <w:r>
              <w:t>76.</w:t>
            </w:r>
          </w:p>
        </w:tc>
        <w:tc>
          <w:tcPr>
            <w:tcW w:w="5812" w:type="dxa"/>
          </w:tcPr>
          <w:p w:rsidR="00BA45F3" w:rsidRDefault="009A2196" w:rsidP="00E94905">
            <w:pPr>
              <w:ind w:right="-144"/>
            </w:pPr>
            <w:r>
              <w:t>Witamina D3 (25 OH D3)</w:t>
            </w:r>
          </w:p>
        </w:tc>
        <w:tc>
          <w:tcPr>
            <w:tcW w:w="2126" w:type="dxa"/>
          </w:tcPr>
          <w:p w:rsidR="00BA45F3" w:rsidRDefault="009A2196" w:rsidP="00E94905">
            <w:pPr>
              <w:ind w:right="-144"/>
              <w:jc w:val="center"/>
            </w:pPr>
            <w:r>
              <w:t>1,37</w:t>
            </w:r>
          </w:p>
        </w:tc>
      </w:tr>
    </w:tbl>
    <w:p w:rsidR="00C611C8" w:rsidRPr="00726A2A" w:rsidRDefault="00C611C8" w:rsidP="00E94905">
      <w:pPr>
        <w:ind w:right="-144"/>
      </w:pPr>
    </w:p>
    <w:p w:rsidR="005A423A" w:rsidRPr="005A423A" w:rsidRDefault="005A423A" w:rsidP="00E94905">
      <w:pPr>
        <w:ind w:right="-144"/>
        <w:rPr>
          <w:b/>
        </w:rPr>
      </w:pPr>
    </w:p>
    <w:p w:rsidR="008C3509" w:rsidRDefault="008C3509" w:rsidP="00E94905">
      <w:pPr>
        <w:ind w:right="-144"/>
        <w:rPr>
          <w:u w:val="single"/>
        </w:rPr>
      </w:pPr>
      <w:r>
        <w:t xml:space="preserve">2.   </w:t>
      </w:r>
      <w:r>
        <w:rPr>
          <w:u w:val="single"/>
        </w:rPr>
        <w:t>Zasady wyboru oferty i udzielania zamówienia</w:t>
      </w:r>
    </w:p>
    <w:p w:rsidR="008C3509" w:rsidRDefault="008C3509" w:rsidP="00E94905">
      <w:pPr>
        <w:ind w:left="360" w:right="-144"/>
      </w:pPr>
      <w:r>
        <w:t>Zamawiają</w:t>
      </w:r>
      <w:r w:rsidR="00F166E8">
        <w:t>cy udzieli zamówienia Wykonawcy</w:t>
      </w:r>
      <w:r>
        <w:t>, którego oferta:</w:t>
      </w:r>
    </w:p>
    <w:p w:rsidR="008C3509" w:rsidRDefault="008C3509" w:rsidP="00E94905">
      <w:pPr>
        <w:ind w:left="709" w:right="-144" w:hanging="349"/>
      </w:pPr>
      <w:r>
        <w:t>a) odpowiada wszystkim wymaganiom przedstawionym w Prawie Zamówień    Publicznych;</w:t>
      </w:r>
    </w:p>
    <w:p w:rsidR="008C3509" w:rsidRDefault="008C3509" w:rsidP="00E94905">
      <w:pPr>
        <w:ind w:left="709" w:right="-144" w:hanging="349"/>
      </w:pPr>
      <w:r>
        <w:t>b) odpowiada wszystkim wymaganiom przedstawionym w SIWZ;</w:t>
      </w:r>
    </w:p>
    <w:p w:rsidR="008C3509" w:rsidRDefault="008C3509" w:rsidP="00E94905">
      <w:pPr>
        <w:ind w:left="709" w:right="-144" w:hanging="349"/>
      </w:pPr>
      <w:r>
        <w:t>c) została uznana za najkorzystniejszą w oparciu o podane kryterium wyboru.</w:t>
      </w:r>
    </w:p>
    <w:p w:rsidR="008C3509" w:rsidRDefault="008C3509" w:rsidP="00E94905">
      <w:pPr>
        <w:ind w:right="-144"/>
        <w:jc w:val="center"/>
        <w:rPr>
          <w:b/>
          <w:u w:val="single"/>
        </w:rPr>
      </w:pPr>
    </w:p>
    <w:p w:rsidR="008C3509" w:rsidRDefault="006D4B5D" w:rsidP="00E94905">
      <w:pPr>
        <w:tabs>
          <w:tab w:val="left" w:pos="3960"/>
        </w:tabs>
        <w:ind w:left="3600" w:right="-144"/>
        <w:rPr>
          <w:b/>
          <w:u w:val="single"/>
        </w:rPr>
      </w:pPr>
      <w:r>
        <w:rPr>
          <w:b/>
          <w:u w:val="single"/>
        </w:rPr>
        <w:t>VI</w:t>
      </w:r>
      <w:r w:rsidR="008C3509">
        <w:rPr>
          <w:b/>
          <w:u w:val="single"/>
        </w:rPr>
        <w:t>.  WZÓR  UMOWY</w:t>
      </w:r>
    </w:p>
    <w:p w:rsidR="008C3509" w:rsidRDefault="008C3509" w:rsidP="00E94905">
      <w:pPr>
        <w:ind w:right="-144"/>
        <w:jc w:val="center"/>
        <w:rPr>
          <w:b/>
          <w:u w:val="single"/>
        </w:rPr>
      </w:pPr>
    </w:p>
    <w:p w:rsidR="008C3509" w:rsidRDefault="008C3509" w:rsidP="00E94905">
      <w:pPr>
        <w:pStyle w:val="WW-Tekstblokowy"/>
        <w:spacing w:line="200" w:lineRule="atLeast"/>
        <w:ind w:left="0" w:firstLine="0"/>
        <w:rPr>
          <w:b/>
          <w:bCs/>
        </w:rPr>
      </w:pPr>
      <w:r>
        <w:t xml:space="preserve">Warunki umowy pomiędzy Zamawiającym i wybranym w drodze przetargu Wykonawcą zostały podane we „Wzorze Umowy”, załączonym do niniejszej Specyfikacji Istotnych Warunków Zamówienia       </w:t>
      </w:r>
      <w:r w:rsidR="00320EE5">
        <w:rPr>
          <w:b/>
          <w:bCs/>
        </w:rPr>
        <w:t>(zał. nr 5</w:t>
      </w:r>
      <w:r>
        <w:rPr>
          <w:b/>
          <w:bCs/>
        </w:rPr>
        <w:t>).</w:t>
      </w:r>
    </w:p>
    <w:p w:rsidR="008C3509" w:rsidRDefault="008C3509" w:rsidP="00E94905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 w:rsidP="00E94905">
      <w:pPr>
        <w:pStyle w:val="Tekstpodstawowy"/>
        <w:tabs>
          <w:tab w:val="left" w:pos="2880"/>
        </w:tabs>
        <w:ind w:left="14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VIII. TRYB UDZIELANIA WYJAŚNIEŃ W SPRAWACH DOTYCZĄCYCH SPECYFIKACJI ISTOTNYCH WARUNKÓW ZAMÓWIENIA</w:t>
      </w:r>
    </w:p>
    <w:p w:rsidR="008C3509" w:rsidRDefault="008C3509" w:rsidP="00E94905">
      <w:pPr>
        <w:pStyle w:val="Tekstpodstawowy"/>
        <w:rPr>
          <w:rFonts w:ascii="Times New Roman" w:hAnsi="Times New Roman"/>
          <w:sz w:val="24"/>
        </w:rPr>
      </w:pPr>
    </w:p>
    <w:p w:rsidR="0087503F" w:rsidRPr="008923EB" w:rsidRDefault="0087503F" w:rsidP="00E94905">
      <w:pPr>
        <w:pStyle w:val="Tekstpodstawowy"/>
        <w:numPr>
          <w:ilvl w:val="1"/>
          <w:numId w:val="10"/>
        </w:numPr>
        <w:tabs>
          <w:tab w:val="clear" w:pos="0"/>
        </w:tabs>
        <w:spacing w:line="300" w:lineRule="exact"/>
        <w:ind w:right="0" w:firstLine="426"/>
        <w:jc w:val="both"/>
        <w:rPr>
          <w:rFonts w:ascii="Times New Roman" w:hAnsi="Times New Roman"/>
          <w:b w:val="0"/>
          <w:color w:val="000000" w:themeColor="text1"/>
          <w:sz w:val="24"/>
          <w:szCs w:val="24"/>
          <w:u w:val="none"/>
        </w:rPr>
      </w:pPr>
      <w:r w:rsidRPr="008923EB">
        <w:rPr>
          <w:rFonts w:ascii="Times New Roman" w:hAnsi="Times New Roman"/>
          <w:b w:val="0"/>
          <w:color w:val="000000" w:themeColor="text1"/>
          <w:sz w:val="24"/>
          <w:szCs w:val="24"/>
          <w:u w:val="none"/>
        </w:rPr>
        <w:t>W prowadzonym postępowaniu oświadczenia, wnioski, zawiadomienia i informacje Zamawiający i Wykonawcy będą przekazywać sobie pisemnie, faksem lub drogą elektroniczną, każda ze stron na żądanie drugiej niezwłocznie potwierdza fakt ich otrzymania.</w:t>
      </w:r>
    </w:p>
    <w:p w:rsidR="0087503F" w:rsidRPr="00A83BE6" w:rsidRDefault="0087503F" w:rsidP="00E94905">
      <w:pPr>
        <w:pStyle w:val="Nagwek"/>
        <w:widowControl w:val="0"/>
        <w:numPr>
          <w:ilvl w:val="0"/>
          <w:numId w:val="10"/>
        </w:numPr>
        <w:tabs>
          <w:tab w:val="clear" w:pos="0"/>
          <w:tab w:val="clear" w:pos="4536"/>
          <w:tab w:val="clear" w:pos="9072"/>
          <w:tab w:val="num" w:pos="360"/>
        </w:tabs>
        <w:spacing w:before="60" w:line="300" w:lineRule="exact"/>
        <w:ind w:firstLine="426"/>
        <w:jc w:val="both"/>
        <w:rPr>
          <w:color w:val="000000" w:themeColor="text1"/>
        </w:rPr>
      </w:pPr>
      <w:r w:rsidRPr="00A83BE6">
        <w:rPr>
          <w:color w:val="000000" w:themeColor="text1"/>
        </w:rPr>
        <w:t>Przed wyznaczonym termin</w:t>
      </w:r>
      <w:r w:rsidR="007248AB">
        <w:rPr>
          <w:color w:val="000000" w:themeColor="text1"/>
        </w:rPr>
        <w:t>em do składania ofert, Wykonawca</w:t>
      </w:r>
      <w:r w:rsidRPr="00A83BE6">
        <w:rPr>
          <w:color w:val="000000" w:themeColor="text1"/>
        </w:rPr>
        <w:t xml:space="preserve"> może zwracać się do Zamawiającego o wyjaśnienia dotyczące wszelkich wątpliwości związanych z SIWZ, sposobem przygotowania i złożenia oferty – kierując swoje zapytania na piśmie. Pisemna odpowiedź zostanie przesłana zwrotnie do pytającego, a także opublikowana będzie, bez wskazania źródła zapytania, w Biuletynie Informacji Publicznej (BIP) Zamawiającego.</w:t>
      </w:r>
    </w:p>
    <w:p w:rsidR="0087503F" w:rsidRPr="00A83BE6" w:rsidRDefault="0087503F" w:rsidP="00E94905">
      <w:pPr>
        <w:pStyle w:val="Nagwek"/>
        <w:widowControl w:val="0"/>
        <w:numPr>
          <w:ilvl w:val="0"/>
          <w:numId w:val="10"/>
        </w:numPr>
        <w:tabs>
          <w:tab w:val="clear" w:pos="4536"/>
          <w:tab w:val="clear" w:pos="9072"/>
          <w:tab w:val="left" w:pos="0"/>
          <w:tab w:val="left" w:pos="284"/>
          <w:tab w:val="num" w:pos="360"/>
        </w:tabs>
        <w:spacing w:before="60" w:line="300" w:lineRule="exact"/>
        <w:ind w:firstLine="426"/>
        <w:jc w:val="both"/>
        <w:rPr>
          <w:iCs/>
          <w:color w:val="000000" w:themeColor="text1"/>
        </w:rPr>
      </w:pPr>
      <w:r w:rsidRPr="00A83BE6">
        <w:rPr>
          <w:iCs/>
          <w:color w:val="000000" w:themeColor="text1"/>
        </w:rPr>
        <w:t xml:space="preserve">Zamawiający udzieli odpowiedzi nie później niż na 2 dni przed upływem terminu składania ofert – pod warunkiem 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 wniosek o wyjaśnienie treści specyfikacji istotnych warunków zamówienia wpłynął do zamawiaj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cego nie pó</w:t>
      </w:r>
      <w:r w:rsidRPr="00A83BE6">
        <w:rPr>
          <w:rFonts w:eastAsia="TimesNewRoman"/>
          <w:iCs/>
          <w:color w:val="000000" w:themeColor="text1"/>
        </w:rPr>
        <w:t>ź</w:t>
      </w:r>
      <w:r w:rsidRPr="00A83BE6">
        <w:rPr>
          <w:iCs/>
          <w:color w:val="000000" w:themeColor="text1"/>
        </w:rPr>
        <w:t>niej ni</w:t>
      </w:r>
      <w:r w:rsidRPr="00A83BE6">
        <w:rPr>
          <w:rFonts w:eastAsia="TimesNewRoman"/>
          <w:iCs/>
          <w:color w:val="000000" w:themeColor="text1"/>
        </w:rPr>
        <w:t xml:space="preserve">ż </w:t>
      </w:r>
      <w:r w:rsidRPr="00A83BE6">
        <w:rPr>
          <w:iCs/>
          <w:color w:val="000000" w:themeColor="text1"/>
        </w:rPr>
        <w:t>do ko</w:t>
      </w:r>
      <w:r w:rsidRPr="00A83BE6">
        <w:rPr>
          <w:rFonts w:eastAsia="TimesNewRoman"/>
          <w:iCs/>
          <w:color w:val="000000" w:themeColor="text1"/>
        </w:rPr>
        <w:t>ń</w:t>
      </w:r>
      <w:r w:rsidRPr="00A83BE6">
        <w:rPr>
          <w:iCs/>
          <w:color w:val="000000" w:themeColor="text1"/>
        </w:rPr>
        <w:t>ca dnia, w którym upływa połowa wyznaczonego terminu składania ofert.</w:t>
      </w:r>
    </w:p>
    <w:p w:rsidR="008C3509" w:rsidRPr="00A83BE6" w:rsidRDefault="0087503F" w:rsidP="00E94905">
      <w:pPr>
        <w:pStyle w:val="Nagwek"/>
        <w:widowControl w:val="0"/>
        <w:numPr>
          <w:ilvl w:val="0"/>
          <w:numId w:val="10"/>
        </w:numPr>
        <w:tabs>
          <w:tab w:val="clear" w:pos="4536"/>
          <w:tab w:val="clear" w:pos="9072"/>
          <w:tab w:val="left" w:pos="0"/>
          <w:tab w:val="left" w:pos="284"/>
          <w:tab w:val="num" w:pos="360"/>
        </w:tabs>
        <w:spacing w:before="60" w:line="300" w:lineRule="exact"/>
        <w:ind w:firstLine="567"/>
        <w:jc w:val="both"/>
        <w:rPr>
          <w:color w:val="000000" w:themeColor="text1"/>
        </w:rPr>
      </w:pPr>
      <w:r w:rsidRPr="00A83BE6">
        <w:rPr>
          <w:iCs/>
          <w:color w:val="000000" w:themeColor="text1"/>
        </w:rPr>
        <w:t>Je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eli wniosek o 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nienie tre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ci specyfikacji istotnych warunków zamówienia wpłyn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ł po upływie terminu składania wniosku, o którym mowa w pkt. 3, lub dotyczy udzielonych 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</w:t>
      </w:r>
      <w:r w:rsidRPr="00A83BE6">
        <w:rPr>
          <w:rFonts w:eastAsia="TimesNewRoman"/>
          <w:iCs/>
          <w:color w:val="000000" w:themeColor="text1"/>
        </w:rPr>
        <w:t>ń</w:t>
      </w:r>
      <w:r w:rsidRPr="00A83BE6">
        <w:rPr>
          <w:iCs/>
          <w:color w:val="000000" w:themeColor="text1"/>
        </w:rPr>
        <w:t>, zamawiaj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cy mo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 udzieli</w:t>
      </w:r>
      <w:r w:rsidRPr="00A83BE6">
        <w:rPr>
          <w:rFonts w:eastAsia="TimesNewRoman"/>
          <w:iCs/>
          <w:color w:val="000000" w:themeColor="text1"/>
        </w:rPr>
        <w:t xml:space="preserve">ć </w:t>
      </w:r>
      <w:r w:rsidRPr="00A83BE6">
        <w:rPr>
          <w:iCs/>
          <w:color w:val="000000" w:themeColor="text1"/>
        </w:rPr>
        <w:t>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</w:t>
      </w:r>
      <w:r w:rsidRPr="00A83BE6">
        <w:rPr>
          <w:rFonts w:eastAsia="TimesNewRoman"/>
          <w:iCs/>
          <w:color w:val="000000" w:themeColor="text1"/>
        </w:rPr>
        <w:t xml:space="preserve">ń </w:t>
      </w:r>
      <w:r w:rsidRPr="00A83BE6">
        <w:rPr>
          <w:iCs/>
          <w:color w:val="000000" w:themeColor="text1"/>
        </w:rPr>
        <w:t>albo pozostawi</w:t>
      </w:r>
      <w:r w:rsidRPr="00A83BE6">
        <w:rPr>
          <w:rFonts w:eastAsia="TimesNewRoman"/>
          <w:iCs/>
          <w:color w:val="000000" w:themeColor="text1"/>
        </w:rPr>
        <w:t xml:space="preserve">ć </w:t>
      </w:r>
      <w:r w:rsidRPr="00A83BE6">
        <w:rPr>
          <w:iCs/>
          <w:color w:val="000000" w:themeColor="text1"/>
        </w:rPr>
        <w:t xml:space="preserve">wniosek bez rozpoznania. </w:t>
      </w:r>
    </w:p>
    <w:p w:rsidR="00A83BE6" w:rsidRPr="00A83BE6" w:rsidRDefault="00A83BE6" w:rsidP="00E94905">
      <w:pPr>
        <w:pStyle w:val="Nagwek"/>
        <w:widowControl w:val="0"/>
        <w:tabs>
          <w:tab w:val="clear" w:pos="4536"/>
          <w:tab w:val="clear" w:pos="9072"/>
          <w:tab w:val="left" w:pos="0"/>
          <w:tab w:val="left" w:pos="284"/>
        </w:tabs>
        <w:spacing w:before="60" w:line="300" w:lineRule="exact"/>
        <w:ind w:left="567"/>
        <w:jc w:val="both"/>
      </w:pPr>
    </w:p>
    <w:p w:rsidR="008C3509" w:rsidRDefault="008C3509" w:rsidP="00E94905">
      <w:pPr>
        <w:pStyle w:val="Tekstpodstawowy"/>
        <w:numPr>
          <w:ilvl w:val="0"/>
          <w:numId w:val="30"/>
        </w:numPr>
        <w:tabs>
          <w:tab w:val="left" w:pos="108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TRYB WPROWADZANIA EWENTUALNYCH ZMIAN w SIWZ</w:t>
      </w:r>
    </w:p>
    <w:p w:rsidR="008C3509" w:rsidRDefault="008C3509" w:rsidP="00E94905">
      <w:pPr>
        <w:pStyle w:val="Tekstpodstawowy"/>
        <w:ind w:firstLine="567"/>
        <w:rPr>
          <w:rFonts w:ascii="Times New Roman" w:hAnsi="Times New Roman"/>
          <w:sz w:val="24"/>
        </w:rPr>
      </w:pPr>
    </w:p>
    <w:p w:rsidR="008C3509" w:rsidRDefault="008C3509" w:rsidP="00E94905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W szczególnie uzasadnionych przypadkach, przed terminem składania ofert Zamawiający</w:t>
      </w:r>
    </w:p>
    <w:p w:rsidR="008C3509" w:rsidRDefault="008C3509" w:rsidP="00E94905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może zmodyfikować treść dokumentów składających się na Specyfikację Istotnych</w:t>
      </w:r>
    </w:p>
    <w:p w:rsidR="008C3509" w:rsidRDefault="008C3509" w:rsidP="00E94905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Warunków Zamówienia. </w:t>
      </w:r>
    </w:p>
    <w:p w:rsidR="008C3509" w:rsidRDefault="008C3509" w:rsidP="00E94905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O każdej zmianie Zamawiający zawiadomi niezwłocznie każdego z uczestników postępowania.</w:t>
      </w:r>
    </w:p>
    <w:p w:rsidR="008C3509" w:rsidRDefault="008C3509" w:rsidP="00E94905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lastRenderedPageBreak/>
        <w:t xml:space="preserve">W przypadku, gdy zmiana powodować będzie konieczność modyfikacji oferty, Zamawiający może przedłużyć termin składania ofert. W takim przypadku wszelkie prawa i zobowiązania – </w:t>
      </w:r>
      <w:r w:rsidR="009A2196">
        <w:rPr>
          <w:rFonts w:ascii="Times New Roman" w:hAnsi="Times New Roman"/>
          <w:b w:val="0"/>
          <w:sz w:val="24"/>
          <w:u w:val="none"/>
        </w:rPr>
        <w:t>Wykonawcy</w:t>
      </w:r>
      <w:r>
        <w:rPr>
          <w:rFonts w:ascii="Times New Roman" w:hAnsi="Times New Roman"/>
          <w:b w:val="0"/>
          <w:sz w:val="24"/>
          <w:u w:val="none"/>
        </w:rPr>
        <w:t xml:space="preserve"> i Zamawiającego będą podlegały innemu terminowi.</w:t>
      </w:r>
    </w:p>
    <w:p w:rsidR="008C3509" w:rsidRDefault="008C3509" w:rsidP="00E94905">
      <w:pPr>
        <w:pStyle w:val="Tekstpodstawowy"/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</w:p>
    <w:p w:rsidR="008C3509" w:rsidRDefault="008C3509" w:rsidP="00E94905">
      <w:pPr>
        <w:pStyle w:val="Tekstpodstawowy"/>
        <w:ind w:left="1276"/>
        <w:rPr>
          <w:rFonts w:ascii="Times New Roman" w:hAnsi="Times New Roman"/>
          <w:sz w:val="24"/>
        </w:rPr>
      </w:pPr>
    </w:p>
    <w:p w:rsidR="008C3509" w:rsidRDefault="008C3509" w:rsidP="00E94905">
      <w:pPr>
        <w:pStyle w:val="Tekstpodstawowy"/>
        <w:ind w:left="127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none"/>
        </w:rPr>
        <w:t xml:space="preserve">            </w:t>
      </w:r>
      <w:r w:rsidR="006D4B5D">
        <w:rPr>
          <w:rFonts w:ascii="Times New Roman" w:hAnsi="Times New Roman"/>
          <w:sz w:val="24"/>
        </w:rPr>
        <w:t xml:space="preserve">  VIII</w:t>
      </w:r>
      <w:r>
        <w:rPr>
          <w:rFonts w:ascii="Times New Roman" w:hAnsi="Times New Roman"/>
          <w:sz w:val="24"/>
        </w:rPr>
        <w:t xml:space="preserve"> . TERMIN ZWIĄZANIA WARUNKAMI OFERTY</w:t>
      </w:r>
    </w:p>
    <w:p w:rsidR="008C3509" w:rsidRDefault="008C3509" w:rsidP="00E94905">
      <w:pPr>
        <w:pStyle w:val="Tekstpodstawowy"/>
        <w:ind w:left="1276"/>
        <w:rPr>
          <w:rFonts w:ascii="Times New Roman" w:hAnsi="Times New Roman"/>
          <w:sz w:val="24"/>
        </w:rPr>
      </w:pPr>
    </w:p>
    <w:p w:rsidR="008C3509" w:rsidRDefault="009A2196" w:rsidP="00E94905">
      <w:pPr>
        <w:pStyle w:val="Tekstpodstawowy"/>
        <w:ind w:firstLine="708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Wykonawca</w:t>
      </w:r>
      <w:r w:rsidR="00623F6D">
        <w:rPr>
          <w:rFonts w:ascii="Times New Roman" w:hAnsi="Times New Roman"/>
          <w:b w:val="0"/>
          <w:sz w:val="24"/>
          <w:u w:val="none"/>
        </w:rPr>
        <w:t xml:space="preserve"> </w:t>
      </w:r>
      <w:r w:rsidR="008C3509">
        <w:rPr>
          <w:rFonts w:ascii="Times New Roman" w:hAnsi="Times New Roman"/>
          <w:b w:val="0"/>
          <w:sz w:val="24"/>
          <w:u w:val="none"/>
        </w:rPr>
        <w:t xml:space="preserve"> związany jest ofertą przez okres </w:t>
      </w:r>
      <w:r w:rsidR="008C3509">
        <w:rPr>
          <w:rFonts w:ascii="Times New Roman" w:hAnsi="Times New Roman"/>
          <w:sz w:val="24"/>
          <w:u w:val="none"/>
        </w:rPr>
        <w:t>30 dni</w:t>
      </w:r>
      <w:r w:rsidR="008C3509">
        <w:rPr>
          <w:rFonts w:ascii="Times New Roman" w:hAnsi="Times New Roman"/>
          <w:b w:val="0"/>
          <w:sz w:val="24"/>
          <w:u w:val="none"/>
        </w:rPr>
        <w:t xml:space="preserve">, licząc od dnia, w którym upływa termin składania ofert. </w:t>
      </w:r>
    </w:p>
    <w:p w:rsidR="008C3509" w:rsidRDefault="008C3509" w:rsidP="00E94905">
      <w:pPr>
        <w:pStyle w:val="Tekstpodstawowy"/>
        <w:jc w:val="center"/>
        <w:rPr>
          <w:rFonts w:ascii="Times New Roman" w:hAnsi="Times New Roman"/>
          <w:sz w:val="24"/>
        </w:rPr>
      </w:pPr>
    </w:p>
    <w:p w:rsidR="005C373D" w:rsidRDefault="005C373D" w:rsidP="00E94905">
      <w:pPr>
        <w:pStyle w:val="Tekstpodstawowy"/>
        <w:jc w:val="center"/>
        <w:rPr>
          <w:rFonts w:ascii="Times New Roman" w:hAnsi="Times New Roman"/>
          <w:sz w:val="24"/>
        </w:rPr>
      </w:pPr>
    </w:p>
    <w:p w:rsidR="005C373D" w:rsidRDefault="005C373D" w:rsidP="00E94905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 w:rsidP="00E94905">
      <w:pPr>
        <w:pStyle w:val="Tekstpodstawowy"/>
        <w:numPr>
          <w:ilvl w:val="0"/>
          <w:numId w:val="31"/>
        </w:numPr>
        <w:tabs>
          <w:tab w:val="left" w:pos="3240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MIEJSCE I TRYB OTWARCIA OFERT</w:t>
      </w:r>
    </w:p>
    <w:p w:rsidR="008C3509" w:rsidRDefault="008C3509" w:rsidP="00E94905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 w:rsidP="00E94905">
      <w:pPr>
        <w:numPr>
          <w:ilvl w:val="0"/>
          <w:numId w:val="6"/>
        </w:numPr>
        <w:tabs>
          <w:tab w:val="left" w:pos="105"/>
        </w:tabs>
        <w:ind w:left="105"/>
      </w:pPr>
      <w:r>
        <w:t>Publiczne otwarcie ofert nastąpi</w:t>
      </w:r>
      <w:r w:rsidR="00B32A32">
        <w:rPr>
          <w:b/>
        </w:rPr>
        <w:t xml:space="preserve"> w dniu 18.11</w:t>
      </w:r>
      <w:r w:rsidR="002D3799">
        <w:rPr>
          <w:b/>
        </w:rPr>
        <w:t>.</w:t>
      </w:r>
      <w:r w:rsidR="004D4EE3">
        <w:rPr>
          <w:b/>
        </w:rPr>
        <w:t>2013</w:t>
      </w:r>
      <w:r w:rsidR="00623F6D">
        <w:rPr>
          <w:b/>
        </w:rPr>
        <w:t>r o godz. 10¹</w:t>
      </w:r>
      <w:r w:rsidR="00623F6D">
        <w:rPr>
          <w:rFonts w:ascii="Calibri" w:hAnsi="Calibri" w:cs="Calibri"/>
          <w:b/>
        </w:rPr>
        <w:t>⁵</w:t>
      </w:r>
      <w:r>
        <w:rPr>
          <w:b/>
        </w:rPr>
        <w:t xml:space="preserve"> </w:t>
      </w:r>
      <w:r>
        <w:rPr>
          <w:b/>
          <w:vertAlign w:val="superscript"/>
        </w:rPr>
        <w:t xml:space="preserve"> </w:t>
      </w:r>
      <w:r>
        <w:t>w</w:t>
      </w:r>
      <w:r w:rsidR="004B1570">
        <w:t xml:space="preserve"> SP ZOZ MOZ</w:t>
      </w:r>
      <w:r>
        <w:t xml:space="preserve"> Zielonka, </w:t>
      </w:r>
      <w:r w:rsidR="004B1570">
        <w:t>ul. Mickiewicza 18</w:t>
      </w:r>
      <w:r>
        <w:t xml:space="preserve"> .</w:t>
      </w:r>
    </w:p>
    <w:p w:rsidR="008C3509" w:rsidRDefault="008C3509" w:rsidP="00E94905">
      <w:pPr>
        <w:numPr>
          <w:ilvl w:val="0"/>
          <w:numId w:val="6"/>
        </w:numPr>
        <w:tabs>
          <w:tab w:val="left" w:pos="105"/>
        </w:tabs>
        <w:ind w:left="105"/>
      </w:pPr>
      <w:r>
        <w:t>Podczas otwarcia ofert Zamawiający ogłosi naz</w:t>
      </w:r>
      <w:r w:rsidR="009A2196">
        <w:t>wę i adres Wykonawcy</w:t>
      </w:r>
      <w:r w:rsidR="00623F6D">
        <w:t xml:space="preserve"> </w:t>
      </w:r>
      <w:r>
        <w:t xml:space="preserve"> oraz cenę ofertową, a także przedstawi informacje dot. terminu wykonania zamówienia publicznego, okresu gwarancji, warunków płatności zawartych w ofercie. Termin rozstrzygnięcia przetargu ustali i ogłosi Przewodniczący Komisji.</w:t>
      </w:r>
    </w:p>
    <w:p w:rsidR="008C3509" w:rsidRDefault="008C3509" w:rsidP="00E94905">
      <w:pPr>
        <w:numPr>
          <w:ilvl w:val="0"/>
          <w:numId w:val="6"/>
        </w:numPr>
        <w:tabs>
          <w:tab w:val="left" w:pos="105"/>
        </w:tabs>
        <w:ind w:left="105"/>
      </w:pPr>
      <w:r>
        <w:t>W toku dokonywania oceny ofert, Zamawiający może żądać udzielenia wyjaśnień od Oferentów dotyczących treści złożonych przez nich ofert.</w:t>
      </w:r>
    </w:p>
    <w:p w:rsidR="008C3509" w:rsidRDefault="008C3509" w:rsidP="00E94905">
      <w:pPr>
        <w:numPr>
          <w:ilvl w:val="0"/>
          <w:numId w:val="6"/>
        </w:numPr>
        <w:tabs>
          <w:tab w:val="left" w:pos="142"/>
        </w:tabs>
        <w:ind w:left="142"/>
      </w:pPr>
      <w:r>
        <w:t xml:space="preserve">Oferty zostaną rozpatrzone przez Komisję Przetargową powołaną przez </w:t>
      </w:r>
      <w:r w:rsidR="00390C0A">
        <w:t xml:space="preserve">Dyrektora SP ZOZ MOZ </w:t>
      </w:r>
      <w:r>
        <w:t>Zielonka.</w:t>
      </w:r>
    </w:p>
    <w:p w:rsidR="008C3509" w:rsidRDefault="008C3509" w:rsidP="00E94905">
      <w:pPr>
        <w:ind w:left="142"/>
      </w:pPr>
    </w:p>
    <w:p w:rsidR="008C3509" w:rsidRDefault="008C3509" w:rsidP="00E94905">
      <w:pPr>
        <w:ind w:left="142"/>
      </w:pPr>
    </w:p>
    <w:p w:rsidR="008C3509" w:rsidRDefault="006D4B5D" w:rsidP="00E94905">
      <w:pPr>
        <w:pStyle w:val="Tekstpodstawowy"/>
        <w:tabs>
          <w:tab w:val="left" w:pos="1276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X</w:t>
      </w:r>
      <w:r w:rsidR="008C3509">
        <w:rPr>
          <w:rFonts w:ascii="Times New Roman" w:hAnsi="Times New Roman"/>
          <w:sz w:val="24"/>
        </w:rPr>
        <w:t>. OBOWIĄZKI ZAMAWIAJĄCEGO</w:t>
      </w:r>
    </w:p>
    <w:p w:rsidR="008C3509" w:rsidRDefault="008C3509" w:rsidP="00E94905">
      <w:pPr>
        <w:pStyle w:val="Tekstpodstawowy"/>
        <w:tabs>
          <w:tab w:val="left" w:pos="1276"/>
        </w:tabs>
        <w:ind w:left="1276"/>
        <w:jc w:val="center"/>
        <w:rPr>
          <w:rFonts w:ascii="Times New Roman" w:hAnsi="Times New Roman"/>
          <w:sz w:val="24"/>
        </w:rPr>
      </w:pPr>
    </w:p>
    <w:p w:rsidR="008C3509" w:rsidRDefault="009A2196" w:rsidP="00E94905">
      <w:pPr>
        <w:pStyle w:val="Tekstpodstawowy"/>
        <w:numPr>
          <w:ilvl w:val="0"/>
          <w:numId w:val="12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Wszyscy Wykonawcy </w:t>
      </w:r>
      <w:r w:rsidR="008C3509">
        <w:rPr>
          <w:rFonts w:ascii="Times New Roman" w:hAnsi="Times New Roman"/>
          <w:b w:val="0"/>
          <w:sz w:val="24"/>
          <w:u w:val="none"/>
        </w:rPr>
        <w:t>będą informowani o:</w:t>
      </w:r>
    </w:p>
    <w:p w:rsidR="008C3509" w:rsidRDefault="008C3509" w:rsidP="00E94905">
      <w:pPr>
        <w:pStyle w:val="Tekstpodstawowy"/>
        <w:numPr>
          <w:ilvl w:val="0"/>
          <w:numId w:val="20"/>
        </w:numPr>
        <w:tabs>
          <w:tab w:val="left" w:pos="360"/>
          <w:tab w:val="left" w:pos="426"/>
        </w:tabs>
        <w:ind w:left="360" w:firstLine="0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zmianach terminu przetargu;</w:t>
      </w:r>
    </w:p>
    <w:p w:rsidR="008C3509" w:rsidRDefault="008C3509" w:rsidP="00E94905">
      <w:pPr>
        <w:pStyle w:val="Tekstpodstawowy"/>
        <w:numPr>
          <w:ilvl w:val="0"/>
          <w:numId w:val="20"/>
        </w:numPr>
        <w:tabs>
          <w:tab w:val="left" w:pos="360"/>
          <w:tab w:val="left" w:pos="426"/>
        </w:tabs>
        <w:ind w:left="360" w:firstLine="0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unieważnieniu przetargu.</w:t>
      </w:r>
    </w:p>
    <w:p w:rsidR="008C3509" w:rsidRDefault="008C3509" w:rsidP="00E94905">
      <w:pPr>
        <w:pStyle w:val="Tekstpodstawowy"/>
        <w:numPr>
          <w:ilvl w:val="0"/>
          <w:numId w:val="12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Umowa z Wykonawcą, którego ofertę uznano za najkorzystniejszą, zostanie zawarta</w:t>
      </w:r>
    </w:p>
    <w:p w:rsidR="008C3509" w:rsidRDefault="008C3509" w:rsidP="00E94905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niezwłocznie po zakończeniu postępowania o zamówienie publiczne i akceptacji wyników</w:t>
      </w:r>
    </w:p>
    <w:p w:rsidR="008C3509" w:rsidRDefault="008C3509" w:rsidP="00E94905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p</w:t>
      </w:r>
      <w:r w:rsidR="00390C0A">
        <w:rPr>
          <w:rFonts w:ascii="Times New Roman" w:hAnsi="Times New Roman"/>
          <w:b w:val="0"/>
          <w:sz w:val="24"/>
          <w:u w:val="none"/>
        </w:rPr>
        <w:t xml:space="preserve">rzetargu przez Dyrektora SP ZOZ MOZ </w:t>
      </w:r>
      <w:r>
        <w:rPr>
          <w:rFonts w:ascii="Times New Roman" w:hAnsi="Times New Roman"/>
          <w:b w:val="0"/>
          <w:sz w:val="24"/>
          <w:u w:val="none"/>
        </w:rPr>
        <w:t xml:space="preserve"> Zielonka.</w:t>
      </w:r>
    </w:p>
    <w:p w:rsidR="0087503F" w:rsidRPr="00DF1F44" w:rsidRDefault="0087503F" w:rsidP="00E94905">
      <w:pPr>
        <w:spacing w:line="300" w:lineRule="exact"/>
        <w:jc w:val="both"/>
        <w:rPr>
          <w:b/>
          <w:color w:val="FF0000"/>
        </w:rPr>
      </w:pPr>
    </w:p>
    <w:p w:rsidR="0087503F" w:rsidRPr="006D4B5D" w:rsidRDefault="006D4B5D" w:rsidP="00E94905">
      <w:pPr>
        <w:pStyle w:val="Akapitzlist"/>
        <w:numPr>
          <w:ilvl w:val="0"/>
          <w:numId w:val="32"/>
        </w:numPr>
        <w:spacing w:line="300" w:lineRule="exact"/>
        <w:jc w:val="center"/>
        <w:rPr>
          <w:b/>
          <w:u w:val="single"/>
        </w:rPr>
      </w:pPr>
      <w:r>
        <w:rPr>
          <w:b/>
          <w:u w:val="single"/>
        </w:rPr>
        <w:t>ODWOŁANIE I SKARGA</w:t>
      </w:r>
    </w:p>
    <w:p w:rsidR="0087503F" w:rsidRPr="00A83BE6" w:rsidRDefault="0087503F" w:rsidP="00E94905">
      <w:pPr>
        <w:spacing w:line="300" w:lineRule="exact"/>
        <w:ind w:firstLine="567"/>
        <w:jc w:val="both"/>
      </w:pPr>
      <w:r w:rsidRPr="00A83BE6">
        <w:t xml:space="preserve">Odwołanie i skargę w postępowaniu o zamówienie publiczne regulują art. 179-198g ustawy Prawo zamówień publicznych. W przypadku zamówień wartości poniżej kwot określonych na podstawie art. 11 ust. 8 PZP termin składania odwołania wynosi 5 dni od dnia przesłania informacji o czynności zamawiającego jeżeli zostały przesłane w sposób określony w art. 27 ust. 2 lub w terminie 10 dni- jeżeli zostały przesłane w inny sposób. Odwołanie wobec treści ogłoszenia składa się w terminie 5 dni od dnia zamieszczenia ogłoszenia w Biuletynie Zamówień Publicznych. Odwołanie wnosi się do Prezesa Krajowej Izby Odwoławczej. Na orzeczenie Izby stronom przysługuje skarga do sądu. </w:t>
      </w:r>
    </w:p>
    <w:p w:rsidR="0087503F" w:rsidRDefault="0087503F" w:rsidP="00E94905">
      <w:pPr>
        <w:pStyle w:val="Tekstpodstawowy"/>
        <w:rPr>
          <w:rFonts w:ascii="Times New Roman" w:hAnsi="Times New Roman"/>
          <w:b w:val="0"/>
          <w:sz w:val="24"/>
          <w:u w:val="none"/>
        </w:rPr>
      </w:pPr>
    </w:p>
    <w:p w:rsidR="008C3509" w:rsidRDefault="008C3509" w:rsidP="00E94905">
      <w:pPr>
        <w:pStyle w:val="Tekstpodstawowy"/>
        <w:rPr>
          <w:rFonts w:ascii="Times New Roman" w:hAnsi="Times New Roman"/>
          <w:b w:val="0"/>
          <w:sz w:val="24"/>
          <w:u w:val="none"/>
        </w:rPr>
      </w:pPr>
    </w:p>
    <w:p w:rsidR="008C3509" w:rsidRDefault="006D4B5D" w:rsidP="00E94905">
      <w:pPr>
        <w:tabs>
          <w:tab w:val="left" w:pos="3960"/>
        </w:tabs>
        <w:jc w:val="center"/>
        <w:rPr>
          <w:b/>
          <w:u w:val="single"/>
        </w:rPr>
      </w:pPr>
      <w:r>
        <w:rPr>
          <w:b/>
          <w:u w:val="single"/>
        </w:rPr>
        <w:t>XII</w:t>
      </w:r>
      <w:r w:rsidR="008C3509">
        <w:rPr>
          <w:b/>
          <w:u w:val="single"/>
        </w:rPr>
        <w:t>. ZAWARCIE UMOWY</w:t>
      </w:r>
    </w:p>
    <w:p w:rsidR="008C3509" w:rsidRDefault="008C3509" w:rsidP="00E94905">
      <w:pPr>
        <w:jc w:val="center"/>
        <w:rPr>
          <w:b/>
          <w:u w:val="single"/>
        </w:rPr>
      </w:pPr>
    </w:p>
    <w:p w:rsidR="008C3509" w:rsidRDefault="008C3509" w:rsidP="00E94905">
      <w:pPr>
        <w:pStyle w:val="Nagwek"/>
        <w:tabs>
          <w:tab w:val="clear" w:pos="4536"/>
          <w:tab w:val="clear" w:pos="9072"/>
        </w:tabs>
      </w:pPr>
      <w:r>
        <w:t xml:space="preserve">1.Projekt umowy stanowiący </w:t>
      </w:r>
      <w:r w:rsidR="00320EE5">
        <w:rPr>
          <w:b/>
          <w:bCs/>
        </w:rPr>
        <w:t xml:space="preserve">załącznik nr 5 </w:t>
      </w:r>
      <w:r>
        <w:t>do SIWZ będzie podstawą do zawarcia umowy.</w:t>
      </w:r>
    </w:p>
    <w:p w:rsidR="008C3509" w:rsidRDefault="00390C0A" w:rsidP="00E94905">
      <w:r>
        <w:t>2</w:t>
      </w:r>
      <w:r w:rsidR="008C3509">
        <w:t>.W razie wystąpienia istotnej zmiany okoliczności powodującej, że wykonanie umowy nie leży w interesie Zamawiającego lub interesie publicznym, czego nie można było przewidzieć w chwili ogłoszenia przetargu, Zamawiający może odstąpić od zawarcia umowy.</w:t>
      </w:r>
    </w:p>
    <w:p w:rsidR="008C3509" w:rsidRDefault="008C3509" w:rsidP="00E94905"/>
    <w:p w:rsidR="008C3509" w:rsidRDefault="006D4B5D" w:rsidP="00E94905">
      <w:pPr>
        <w:pStyle w:val="Nagwek1"/>
        <w:numPr>
          <w:ilvl w:val="0"/>
          <w:numId w:val="0"/>
        </w:numPr>
        <w:jc w:val="center"/>
        <w:rPr>
          <w:b/>
          <w:bCs/>
          <w:u w:val="single"/>
        </w:rPr>
      </w:pPr>
      <w:r>
        <w:rPr>
          <w:b/>
          <w:bCs/>
          <w:u w:val="single"/>
        </w:rPr>
        <w:t>XIII</w:t>
      </w:r>
      <w:r w:rsidR="008C3509">
        <w:rPr>
          <w:b/>
          <w:bCs/>
          <w:u w:val="single"/>
        </w:rPr>
        <w:t>. UNIEWAŻNIENIE PRZETARGU</w:t>
      </w:r>
    </w:p>
    <w:p w:rsidR="008C3509" w:rsidRDefault="008C3509" w:rsidP="00E94905">
      <w:pPr>
        <w:numPr>
          <w:ilvl w:val="0"/>
          <w:numId w:val="17"/>
        </w:numPr>
        <w:tabs>
          <w:tab w:val="left" w:pos="0"/>
        </w:tabs>
        <w:jc w:val="center"/>
        <w:rPr>
          <w:b/>
          <w:bCs/>
          <w:u w:val="single"/>
        </w:rPr>
      </w:pPr>
    </w:p>
    <w:p w:rsidR="008C3509" w:rsidRDefault="008C3509" w:rsidP="00E94905">
      <w:pPr>
        <w:jc w:val="both"/>
      </w:pPr>
      <w:r>
        <w:t xml:space="preserve">Zamawiający unieważni przetarg, jeżeli zaistnieje jedna z okoliczności podanych w art. 93 ust.1 Prawa zamówień publicznych.  </w:t>
      </w:r>
    </w:p>
    <w:p w:rsidR="008C3509" w:rsidRDefault="008C3509" w:rsidP="00E94905">
      <w:pPr>
        <w:jc w:val="both"/>
      </w:pPr>
    </w:p>
    <w:p w:rsidR="008C3509" w:rsidRDefault="008C3509" w:rsidP="00E94905">
      <w:pPr>
        <w:numPr>
          <w:ilvl w:val="8"/>
          <w:numId w:val="27"/>
        </w:numPr>
        <w:tabs>
          <w:tab w:val="left" w:pos="3960"/>
        </w:tabs>
        <w:ind w:left="3960" w:firstLine="0"/>
        <w:rPr>
          <w:b/>
          <w:u w:val="single"/>
        </w:rPr>
      </w:pPr>
      <w:r>
        <w:rPr>
          <w:b/>
          <w:u w:val="single"/>
        </w:rPr>
        <w:t>Postanowienia końcowe.</w:t>
      </w:r>
    </w:p>
    <w:p w:rsidR="008C3509" w:rsidRDefault="008C3509" w:rsidP="00E94905">
      <w:pPr>
        <w:jc w:val="center"/>
        <w:rPr>
          <w:b/>
          <w:u w:val="single"/>
        </w:rPr>
      </w:pPr>
    </w:p>
    <w:p w:rsidR="008C3509" w:rsidRDefault="009A2196" w:rsidP="00E94905">
      <w:pPr>
        <w:numPr>
          <w:ilvl w:val="0"/>
          <w:numId w:val="19"/>
        </w:numPr>
        <w:tabs>
          <w:tab w:val="left" w:pos="0"/>
        </w:tabs>
        <w:jc w:val="both"/>
      </w:pPr>
      <w:r>
        <w:t>Wykonawca</w:t>
      </w:r>
      <w:r w:rsidR="008C3509">
        <w:t xml:space="preserve"> ponosi wszystkie koszty związane z przygotowaniem i złożeniem oferty.</w:t>
      </w:r>
    </w:p>
    <w:p w:rsidR="008C3509" w:rsidRDefault="008C3509" w:rsidP="00E94905">
      <w:pPr>
        <w:pStyle w:val="Tekstpodstawowywcity"/>
        <w:numPr>
          <w:ilvl w:val="0"/>
          <w:numId w:val="19"/>
        </w:numPr>
        <w:tabs>
          <w:tab w:val="left" w:pos="0"/>
        </w:tabs>
      </w:pPr>
      <w:r>
        <w:t>Zamawiający zastrzega sobie prawo do sprawdzeni</w:t>
      </w:r>
      <w:r w:rsidR="007248AB">
        <w:t>a danych podanych przez Wykonawcę</w:t>
      </w:r>
      <w:r>
        <w:t xml:space="preserve"> w ofercie.</w:t>
      </w:r>
    </w:p>
    <w:p w:rsidR="008C3509" w:rsidRDefault="008C3509" w:rsidP="00E94905">
      <w:pPr>
        <w:numPr>
          <w:ilvl w:val="0"/>
          <w:numId w:val="19"/>
        </w:numPr>
        <w:tabs>
          <w:tab w:val="left" w:pos="0"/>
        </w:tabs>
      </w:pPr>
      <w:r>
        <w:t>Złożone oferty nie podlegają zwrotowi  i  stanowią własność Zamawiającego.</w:t>
      </w:r>
    </w:p>
    <w:p w:rsidR="008C3509" w:rsidRDefault="008C3509" w:rsidP="00E94905">
      <w:pPr>
        <w:numPr>
          <w:ilvl w:val="0"/>
          <w:numId w:val="19"/>
        </w:numPr>
        <w:tabs>
          <w:tab w:val="left" w:pos="0"/>
        </w:tabs>
      </w:pPr>
      <w:r>
        <w:t>Oferty złożone po terminie zwraca się oferentom bez otwierania.</w:t>
      </w:r>
    </w:p>
    <w:p w:rsidR="008C3509" w:rsidRDefault="008C3509" w:rsidP="00E94905">
      <w:pPr>
        <w:numPr>
          <w:ilvl w:val="0"/>
          <w:numId w:val="19"/>
        </w:numPr>
        <w:tabs>
          <w:tab w:val="left" w:pos="0"/>
        </w:tabs>
      </w:pPr>
      <w:r>
        <w:t xml:space="preserve">W przypadku nie </w:t>
      </w:r>
      <w:r w:rsidR="00623F6D">
        <w:t>p</w:t>
      </w:r>
      <w:r w:rsidR="009A2196">
        <w:t>odpisania umowy z Wykonawcą</w:t>
      </w:r>
      <w:r>
        <w:t>, który wygrał przetarg Zamawiający zastrzega sobie prawo ponownego rozpatrzenia złożonych ofert, lub prawo ogłoszenia nowego przetargu.</w:t>
      </w:r>
    </w:p>
    <w:p w:rsidR="008C3509" w:rsidRDefault="008C3509" w:rsidP="00E94905">
      <w:pPr>
        <w:numPr>
          <w:ilvl w:val="0"/>
          <w:numId w:val="19"/>
        </w:numPr>
        <w:tabs>
          <w:tab w:val="left" w:pos="0"/>
        </w:tabs>
      </w:pPr>
      <w:r>
        <w:t>Do wszelkich spraw nie uregulowanych niniejszą specyfikacją  mają zastosowanie przepisy Praw</w:t>
      </w:r>
      <w:r w:rsidR="009A2196">
        <w:t>a zamówień Publicznych</w:t>
      </w:r>
      <w:r>
        <w:t xml:space="preserve"> oraz przepisy Kodeksu cywilnego. </w:t>
      </w:r>
    </w:p>
    <w:p w:rsidR="008C3509" w:rsidRDefault="008C3509" w:rsidP="00E94905">
      <w:pPr>
        <w:numPr>
          <w:ilvl w:val="0"/>
          <w:numId w:val="19"/>
        </w:numPr>
        <w:tabs>
          <w:tab w:val="left" w:pos="0"/>
        </w:tabs>
      </w:pPr>
      <w:r>
        <w:t>Wobec czynności podjętych przez za</w:t>
      </w:r>
      <w:r>
        <w:softHyphen/>
        <w:t>mawiającego w toku postępowania oraz w przypadku zaniechania przez zamawiającego czynności, do której jest obowiązany na podstawie usta</w:t>
      </w:r>
      <w:r w:rsidR="006D4B5D">
        <w:t>wy, można wnieść pisemny odwołanie</w:t>
      </w:r>
      <w:r>
        <w:t xml:space="preserve"> do zamawiającego.</w:t>
      </w:r>
    </w:p>
    <w:p w:rsidR="008C3509" w:rsidRDefault="006D4B5D" w:rsidP="00E94905">
      <w:pPr>
        <w:numPr>
          <w:ilvl w:val="0"/>
          <w:numId w:val="19"/>
        </w:numPr>
        <w:tabs>
          <w:tab w:val="left" w:pos="0"/>
        </w:tabs>
      </w:pPr>
      <w:r>
        <w:t>Odwołanie</w:t>
      </w:r>
      <w:r w:rsidR="008C3509">
        <w:t xml:space="preserve"> wnosi się </w:t>
      </w:r>
      <w:r w:rsidR="00772942">
        <w:t>w terminach zawartych w art. 182 ustawy Rawo Zamówień Publicznych</w:t>
      </w:r>
      <w:r w:rsidR="008C3509">
        <w:t xml:space="preserve">. </w:t>
      </w:r>
    </w:p>
    <w:p w:rsidR="008C3509" w:rsidRDefault="008C3509" w:rsidP="00E94905">
      <w:pPr>
        <w:numPr>
          <w:ilvl w:val="0"/>
          <w:numId w:val="19"/>
        </w:numPr>
        <w:tabs>
          <w:tab w:val="left" w:pos="0"/>
        </w:tabs>
      </w:pPr>
      <w:r>
        <w:t>Szczegółowe warunki skł</w:t>
      </w:r>
      <w:r w:rsidR="00DF1F44">
        <w:t>ad</w:t>
      </w:r>
      <w:r w:rsidR="003072B3">
        <w:t>a</w:t>
      </w:r>
      <w:r w:rsidR="00DF1F44">
        <w:t xml:space="preserve">nia i rozstrzygania  odwołań </w:t>
      </w:r>
      <w:r>
        <w:t xml:space="preserve"> regulują przepisy Działu VI  Prawa zamówień publicznych z dnia 29.01.2004r.</w:t>
      </w:r>
    </w:p>
    <w:p w:rsidR="008C3509" w:rsidRDefault="008C3509" w:rsidP="00E94905"/>
    <w:p w:rsidR="008C3509" w:rsidRDefault="008C3509" w:rsidP="00E94905">
      <w:r>
        <w:t>Załączniki do SIWZ:</w:t>
      </w:r>
    </w:p>
    <w:p w:rsidR="008C3509" w:rsidRDefault="008C3509" w:rsidP="00E94905">
      <w:pPr>
        <w:numPr>
          <w:ilvl w:val="0"/>
          <w:numId w:val="14"/>
        </w:numPr>
        <w:tabs>
          <w:tab w:val="left" w:pos="360"/>
        </w:tabs>
        <w:ind w:left="360"/>
      </w:pPr>
      <w:r>
        <w:t>formularz OFERTA  zał. nr 1</w:t>
      </w:r>
    </w:p>
    <w:p w:rsidR="008C3509" w:rsidRDefault="008C3509" w:rsidP="00E94905">
      <w:pPr>
        <w:numPr>
          <w:ilvl w:val="0"/>
          <w:numId w:val="14"/>
        </w:numPr>
        <w:tabs>
          <w:tab w:val="left" w:pos="360"/>
        </w:tabs>
        <w:ind w:left="360"/>
      </w:pPr>
      <w:r>
        <w:t>Oświadczenie na podstawie art. 22 ust. 1ustawy prawo zamówień publicznych,</w:t>
      </w:r>
      <w:r w:rsidR="004D4EE3">
        <w:t xml:space="preserve"> zał. </w:t>
      </w:r>
      <w:r w:rsidR="00A05E73">
        <w:t>nr 2</w:t>
      </w:r>
    </w:p>
    <w:p w:rsidR="008C3509" w:rsidRDefault="008C3509" w:rsidP="00E94905">
      <w:pPr>
        <w:numPr>
          <w:ilvl w:val="0"/>
          <w:numId w:val="14"/>
        </w:numPr>
        <w:tabs>
          <w:tab w:val="left" w:pos="360"/>
        </w:tabs>
        <w:ind w:left="360"/>
      </w:pPr>
      <w:r>
        <w:t>Oświadczenie o warunkach na p</w:t>
      </w:r>
      <w:r w:rsidR="00A05E73">
        <w:t xml:space="preserve">odst. rozdz. III SIWZ, </w:t>
      </w:r>
    </w:p>
    <w:p w:rsidR="008C3509" w:rsidRDefault="008C3509" w:rsidP="00E94905">
      <w:pPr>
        <w:numPr>
          <w:ilvl w:val="0"/>
          <w:numId w:val="14"/>
        </w:numPr>
        <w:tabs>
          <w:tab w:val="left" w:pos="360"/>
        </w:tabs>
        <w:ind w:left="360"/>
      </w:pPr>
      <w:r>
        <w:t>Wykaz prac o podobnym c</w:t>
      </w:r>
      <w:r w:rsidR="00A05E73">
        <w:t>harakterze w okresie ostatnich 5 lat, zał. nr 3</w:t>
      </w:r>
    </w:p>
    <w:p w:rsidR="003A298D" w:rsidRDefault="003A298D" w:rsidP="00E94905">
      <w:pPr>
        <w:numPr>
          <w:ilvl w:val="0"/>
          <w:numId w:val="14"/>
        </w:numPr>
        <w:tabs>
          <w:tab w:val="left" w:pos="360"/>
        </w:tabs>
        <w:ind w:left="360"/>
      </w:pPr>
      <w:r>
        <w:t>Wykaz środków transportu do odbioru materiału do badań, zał. nr 4</w:t>
      </w:r>
    </w:p>
    <w:p w:rsidR="008C3509" w:rsidRDefault="00A05E73" w:rsidP="00E94905">
      <w:pPr>
        <w:numPr>
          <w:ilvl w:val="0"/>
          <w:numId w:val="14"/>
        </w:numPr>
        <w:tabs>
          <w:tab w:val="left" w:pos="360"/>
        </w:tabs>
        <w:ind w:left="360"/>
      </w:pPr>
      <w:r>
        <w:t xml:space="preserve">Wzór umowy zał. nr </w:t>
      </w:r>
      <w:r w:rsidR="003A298D">
        <w:t>5</w:t>
      </w:r>
    </w:p>
    <w:sectPr w:rsidR="008C3509" w:rsidSect="00762855">
      <w:headerReference w:type="default" r:id="rId9"/>
      <w:footerReference w:type="default" r:id="rId10"/>
      <w:pgSz w:w="11905" w:h="16837"/>
      <w:pgMar w:top="1021" w:right="851" w:bottom="851" w:left="1418" w:header="70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905" w:rsidRDefault="00E94905">
      <w:r>
        <w:separator/>
      </w:r>
    </w:p>
  </w:endnote>
  <w:endnote w:type="continuationSeparator" w:id="0">
    <w:p w:rsidR="00E94905" w:rsidRDefault="00E94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tarSymbol"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HG Mincho Light J">
    <w:altName w:val="Times New Roman"/>
    <w:charset w:val="00"/>
    <w:family w:val="auto"/>
    <w:pitch w:val="variable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905" w:rsidRDefault="00E94905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page">
                <wp:posOffset>6762750</wp:posOffset>
              </wp:positionH>
              <wp:positionV relativeFrom="paragraph">
                <wp:posOffset>0</wp:posOffset>
              </wp:positionV>
              <wp:extent cx="247650" cy="168275"/>
              <wp:effectExtent l="0" t="9525" r="0" b="3175"/>
              <wp:wrapSquare wrapText="largest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650" cy="1682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4905" w:rsidRDefault="00E9490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B06653">
                            <w:rPr>
                              <w:rStyle w:val="Numerstrony"/>
                              <w:noProof/>
                            </w:rPr>
                            <w:t>4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32.5pt;margin-top:0;width:19.5pt;height:13.2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" stroked="f">
              <v:fill opacity="0"/>
              <v:textbox inset="0,0,0,0">
                <w:txbxContent>
                  <w:p w:rsidR="00E94905" w:rsidRDefault="00E94905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B06653">
                      <w:rPr>
                        <w:rStyle w:val="Numerstrony"/>
                        <w:noProof/>
                      </w:rPr>
                      <w:t>4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905" w:rsidRDefault="00E94905">
      <w:r>
        <w:separator/>
      </w:r>
    </w:p>
  </w:footnote>
  <w:footnote w:type="continuationSeparator" w:id="0">
    <w:p w:rsidR="00E94905" w:rsidRDefault="00E949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905" w:rsidRDefault="00E94905">
    <w:pPr>
      <w:pStyle w:val="Nagwek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271145" cy="166370"/>
              <wp:effectExtent l="0" t="635" r="0" b="4445"/>
              <wp:wrapSquare wrapText="bothSides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145" cy="1663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4905" w:rsidRDefault="00E94905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21.35pt;height:13.1pt;z-index:251657216;visibility:visible;mso-wrap-style:square;mso-width-percent:0;mso-height-percent:0;mso-wrap-distance-left:9.05pt;mso-wrap-distance-top:0;mso-wrap-distance-right:9.05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" stroked="f">
              <v:textbox inset="0,0,0,0">
                <w:txbxContent>
                  <w:p w:rsidR="00E94905" w:rsidRDefault="00E94905">
                    <w:pPr>
                      <w:pStyle w:val="Nagwek"/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>
    <w:nsid w:val="00000005"/>
    <w:multiLevelType w:val="multilevel"/>
    <w:tmpl w:val="CC52EBEC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2"/>
      <w:numFmt w:val="upperRoman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A03C9A46"/>
    <w:name w:val="WW8Num9"/>
    <w:lvl w:ilvl="0">
      <w:start w:val="1"/>
      <w:numFmt w:val="decimal"/>
      <w:lvlText w:val="%1."/>
      <w:lvlJc w:val="left"/>
      <w:pPr>
        <w:tabs>
          <w:tab w:val="num" w:pos="426"/>
        </w:tabs>
        <w:ind w:left="426" w:firstLine="0"/>
      </w:pPr>
      <w:rPr>
        <w:b w:val="0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8">
    <w:nsid w:val="00000009"/>
    <w:multiLevelType w:val="singleLevel"/>
    <w:tmpl w:val="00000009"/>
    <w:name w:val="WW8Num10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1">
    <w:nsid w:val="0000000C"/>
    <w:multiLevelType w:val="single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singleLevel"/>
    <w:tmpl w:val="0000000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42DE892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5">
    <w:nsid w:val="00000010"/>
    <w:multiLevelType w:val="multilevel"/>
    <w:tmpl w:val="00000010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2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>
    <w:nsid w:val="00000012"/>
    <w:multiLevelType w:val="multilevel"/>
    <w:tmpl w:val="00000012"/>
    <w:name w:val="WW8Num22"/>
    <w:lvl w:ilvl="0">
      <w:start w:val="4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>
    <w:nsid w:val="00000013"/>
    <w:multiLevelType w:val="singleLevel"/>
    <w:tmpl w:val="00000013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singleLevel"/>
    <w:tmpl w:val="00000014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u w:val="single"/>
      </w:rPr>
    </w:lvl>
  </w:abstractNum>
  <w:abstractNum w:abstractNumId="20">
    <w:nsid w:val="00000015"/>
    <w:multiLevelType w:val="multilevel"/>
    <w:tmpl w:val="78024792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  <w:i w:val="0"/>
        <w:sz w:val="24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  <w:i w:val="0"/>
        <w:sz w:val="24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  <w:i w:val="0"/>
        <w:sz w:val="24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b w:val="0"/>
        <w:i w:val="0"/>
        <w:sz w:val="24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  <w:i w:val="0"/>
        <w:sz w:val="24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  <w:i w:val="0"/>
        <w:sz w:val="24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 w:val="0"/>
        <w:i w:val="0"/>
        <w:sz w:val="24"/>
      </w:rPr>
    </w:lvl>
  </w:abstractNum>
  <w:abstractNum w:abstractNumId="22">
    <w:nsid w:val="00000017"/>
    <w:multiLevelType w:val="multi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5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3F169CC"/>
    <w:multiLevelType w:val="hybridMultilevel"/>
    <w:tmpl w:val="C88C60B2"/>
    <w:lvl w:ilvl="0" w:tplc="73FC050A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4590399"/>
    <w:multiLevelType w:val="hybridMultilevel"/>
    <w:tmpl w:val="CEC621CE"/>
    <w:lvl w:ilvl="0" w:tplc="0415000F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6227D9B"/>
    <w:multiLevelType w:val="hybridMultilevel"/>
    <w:tmpl w:val="8A58D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8071A98"/>
    <w:multiLevelType w:val="hybridMultilevel"/>
    <w:tmpl w:val="B4F8FA86"/>
    <w:lvl w:ilvl="0" w:tplc="08B09662">
      <w:start w:val="1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0C316E2D"/>
    <w:multiLevelType w:val="hybridMultilevel"/>
    <w:tmpl w:val="554475D6"/>
    <w:lvl w:ilvl="0" w:tplc="C21EA16C">
      <w:start w:val="7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0EC96B59"/>
    <w:multiLevelType w:val="multilevel"/>
    <w:tmpl w:val="319EDA98"/>
    <w:lvl w:ilvl="0">
      <w:start w:val="1"/>
      <w:numFmt w:val="decimal"/>
      <w:lvlText w:val="%1."/>
      <w:lvlJc w:val="left"/>
      <w:pPr>
        <w:tabs>
          <w:tab w:val="num" w:pos="426"/>
        </w:tabs>
        <w:ind w:left="426" w:firstLine="0"/>
      </w:pPr>
      <w:rPr>
        <w:b w:val="0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3">
    <w:nsid w:val="39A651E7"/>
    <w:multiLevelType w:val="multilevel"/>
    <w:tmpl w:val="A03C9A46"/>
    <w:lvl w:ilvl="0">
      <w:start w:val="1"/>
      <w:numFmt w:val="decimal"/>
      <w:lvlText w:val="%1."/>
      <w:lvlJc w:val="left"/>
      <w:pPr>
        <w:tabs>
          <w:tab w:val="num" w:pos="426"/>
        </w:tabs>
        <w:ind w:left="426" w:firstLine="0"/>
      </w:pPr>
      <w:rPr>
        <w:b w:val="0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4">
    <w:nsid w:val="4F6931A3"/>
    <w:multiLevelType w:val="hybridMultilevel"/>
    <w:tmpl w:val="CA768738"/>
    <w:lvl w:ilvl="0" w:tplc="297850BC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07D7FD5"/>
    <w:multiLevelType w:val="multilevel"/>
    <w:tmpl w:val="8456567C"/>
    <w:lvl w:ilvl="0">
      <w:start w:val="1"/>
      <w:numFmt w:val="decimal"/>
      <w:lvlText w:val="%1."/>
      <w:lvlJc w:val="left"/>
      <w:pPr>
        <w:tabs>
          <w:tab w:val="num" w:pos="426"/>
        </w:tabs>
        <w:ind w:left="426" w:firstLine="0"/>
      </w:pPr>
      <w:rPr>
        <w:b w:val="0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6">
    <w:nsid w:val="600D2D89"/>
    <w:multiLevelType w:val="hybridMultilevel"/>
    <w:tmpl w:val="C30E9B5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1F3BF9"/>
    <w:multiLevelType w:val="multilevel"/>
    <w:tmpl w:val="319EDA98"/>
    <w:lvl w:ilvl="0">
      <w:start w:val="1"/>
      <w:numFmt w:val="decimal"/>
      <w:lvlText w:val="%1."/>
      <w:lvlJc w:val="left"/>
      <w:pPr>
        <w:tabs>
          <w:tab w:val="num" w:pos="426"/>
        </w:tabs>
        <w:ind w:left="426" w:firstLine="0"/>
      </w:pPr>
      <w:rPr>
        <w:b w:val="0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8">
    <w:nsid w:val="61E96F01"/>
    <w:multiLevelType w:val="hybridMultilevel"/>
    <w:tmpl w:val="65B8AD1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DE631F"/>
    <w:multiLevelType w:val="hybridMultilevel"/>
    <w:tmpl w:val="9DB0F918"/>
    <w:lvl w:ilvl="0" w:tplc="1D940ED6">
      <w:start w:val="9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34"/>
  </w:num>
  <w:num w:numId="30">
    <w:abstractNumId w:val="31"/>
  </w:num>
  <w:num w:numId="31">
    <w:abstractNumId w:val="39"/>
  </w:num>
  <w:num w:numId="32">
    <w:abstractNumId w:val="30"/>
  </w:num>
  <w:num w:numId="33">
    <w:abstractNumId w:val="29"/>
  </w:num>
  <w:num w:numId="34">
    <w:abstractNumId w:val="36"/>
  </w:num>
  <w:num w:numId="35">
    <w:abstractNumId w:val="32"/>
  </w:num>
  <w:num w:numId="36">
    <w:abstractNumId w:val="37"/>
  </w:num>
  <w:num w:numId="37">
    <w:abstractNumId w:val="35"/>
  </w:num>
  <w:num w:numId="38">
    <w:abstractNumId w:val="33"/>
  </w:num>
  <w:num w:numId="39">
    <w:abstractNumId w:val="38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8AE"/>
    <w:rsid w:val="00042708"/>
    <w:rsid w:val="000614EA"/>
    <w:rsid w:val="00082CB0"/>
    <w:rsid w:val="00094701"/>
    <w:rsid w:val="000949DA"/>
    <w:rsid w:val="000A08AE"/>
    <w:rsid w:val="000A2E3A"/>
    <w:rsid w:val="00113E68"/>
    <w:rsid w:val="00115EF6"/>
    <w:rsid w:val="001523D9"/>
    <w:rsid w:val="00155872"/>
    <w:rsid w:val="001575A5"/>
    <w:rsid w:val="001733A8"/>
    <w:rsid w:val="00177CAB"/>
    <w:rsid w:val="00197C9F"/>
    <w:rsid w:val="001A4C0D"/>
    <w:rsid w:val="001C40DE"/>
    <w:rsid w:val="001F5A28"/>
    <w:rsid w:val="00217F7E"/>
    <w:rsid w:val="00225DAD"/>
    <w:rsid w:val="00234FAA"/>
    <w:rsid w:val="00243C40"/>
    <w:rsid w:val="002D3799"/>
    <w:rsid w:val="002E2569"/>
    <w:rsid w:val="003072B3"/>
    <w:rsid w:val="00320EE5"/>
    <w:rsid w:val="003369BB"/>
    <w:rsid w:val="00354E6E"/>
    <w:rsid w:val="00355A8B"/>
    <w:rsid w:val="003608E9"/>
    <w:rsid w:val="00390C0A"/>
    <w:rsid w:val="003955D1"/>
    <w:rsid w:val="003974D3"/>
    <w:rsid w:val="003A298D"/>
    <w:rsid w:val="003C1D0C"/>
    <w:rsid w:val="00410697"/>
    <w:rsid w:val="004220BE"/>
    <w:rsid w:val="0044609B"/>
    <w:rsid w:val="004832C8"/>
    <w:rsid w:val="004A2055"/>
    <w:rsid w:val="004A7810"/>
    <w:rsid w:val="004B1570"/>
    <w:rsid w:val="004D4EE3"/>
    <w:rsid w:val="004E7942"/>
    <w:rsid w:val="005306FA"/>
    <w:rsid w:val="00537994"/>
    <w:rsid w:val="005428AE"/>
    <w:rsid w:val="005536FF"/>
    <w:rsid w:val="005601CB"/>
    <w:rsid w:val="005606FB"/>
    <w:rsid w:val="005626AB"/>
    <w:rsid w:val="00562A07"/>
    <w:rsid w:val="00565664"/>
    <w:rsid w:val="00580BA6"/>
    <w:rsid w:val="005A423A"/>
    <w:rsid w:val="005C373D"/>
    <w:rsid w:val="006170B8"/>
    <w:rsid w:val="00617EFC"/>
    <w:rsid w:val="00623F6D"/>
    <w:rsid w:val="006252A3"/>
    <w:rsid w:val="006A193F"/>
    <w:rsid w:val="006D4B5D"/>
    <w:rsid w:val="007103F4"/>
    <w:rsid w:val="007248AB"/>
    <w:rsid w:val="00726A2A"/>
    <w:rsid w:val="007313E8"/>
    <w:rsid w:val="00762855"/>
    <w:rsid w:val="00772942"/>
    <w:rsid w:val="00781E0F"/>
    <w:rsid w:val="00784C9C"/>
    <w:rsid w:val="00784FF5"/>
    <w:rsid w:val="007A1459"/>
    <w:rsid w:val="007A3130"/>
    <w:rsid w:val="008740E2"/>
    <w:rsid w:val="0087503F"/>
    <w:rsid w:val="00884829"/>
    <w:rsid w:val="008923EB"/>
    <w:rsid w:val="008C3509"/>
    <w:rsid w:val="00915273"/>
    <w:rsid w:val="0092649F"/>
    <w:rsid w:val="00926A6C"/>
    <w:rsid w:val="009450DB"/>
    <w:rsid w:val="00954198"/>
    <w:rsid w:val="009620F2"/>
    <w:rsid w:val="00973C8B"/>
    <w:rsid w:val="009A2196"/>
    <w:rsid w:val="009A351B"/>
    <w:rsid w:val="00A00B98"/>
    <w:rsid w:val="00A05E73"/>
    <w:rsid w:val="00A43EC6"/>
    <w:rsid w:val="00A442B3"/>
    <w:rsid w:val="00A74247"/>
    <w:rsid w:val="00A83292"/>
    <w:rsid w:val="00A83BE6"/>
    <w:rsid w:val="00B06653"/>
    <w:rsid w:val="00B2598D"/>
    <w:rsid w:val="00B32A32"/>
    <w:rsid w:val="00B51162"/>
    <w:rsid w:val="00B87841"/>
    <w:rsid w:val="00BA45F3"/>
    <w:rsid w:val="00BB7A26"/>
    <w:rsid w:val="00BD5911"/>
    <w:rsid w:val="00BD59D3"/>
    <w:rsid w:val="00BD703A"/>
    <w:rsid w:val="00C611C8"/>
    <w:rsid w:val="00C66A10"/>
    <w:rsid w:val="00CA4250"/>
    <w:rsid w:val="00CC4BCC"/>
    <w:rsid w:val="00CC6981"/>
    <w:rsid w:val="00D10A72"/>
    <w:rsid w:val="00D2636A"/>
    <w:rsid w:val="00D55F32"/>
    <w:rsid w:val="00D60139"/>
    <w:rsid w:val="00D61460"/>
    <w:rsid w:val="00D61FCC"/>
    <w:rsid w:val="00D74823"/>
    <w:rsid w:val="00D85F89"/>
    <w:rsid w:val="00DA4321"/>
    <w:rsid w:val="00DD541D"/>
    <w:rsid w:val="00DE1B2D"/>
    <w:rsid w:val="00DF1F44"/>
    <w:rsid w:val="00E35FB4"/>
    <w:rsid w:val="00E92A77"/>
    <w:rsid w:val="00E94905"/>
    <w:rsid w:val="00EA0C2C"/>
    <w:rsid w:val="00EC5413"/>
    <w:rsid w:val="00ED44CB"/>
    <w:rsid w:val="00EE0B62"/>
    <w:rsid w:val="00EF235C"/>
    <w:rsid w:val="00F166E8"/>
    <w:rsid w:val="00F760B1"/>
    <w:rsid w:val="00FC17FE"/>
    <w:rsid w:val="00FD6EA6"/>
    <w:rsid w:val="00FE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55"/>
    <w:pPr>
      <w:suppressAutoHyphens/>
    </w:pPr>
    <w:rPr>
      <w:sz w:val="24"/>
    </w:rPr>
  </w:style>
  <w:style w:type="paragraph" w:styleId="Nagwek1">
    <w:name w:val="heading 1"/>
    <w:basedOn w:val="Normalny"/>
    <w:next w:val="Normalny"/>
    <w:qFormat/>
    <w:rsid w:val="00762855"/>
    <w:pPr>
      <w:keepNext/>
      <w:numPr>
        <w:numId w:val="17"/>
      </w:numPr>
      <w:outlineLvl w:val="0"/>
    </w:pPr>
  </w:style>
  <w:style w:type="paragraph" w:styleId="Nagwek2">
    <w:name w:val="heading 2"/>
    <w:basedOn w:val="Normalny"/>
    <w:next w:val="Normalny"/>
    <w:qFormat/>
    <w:rsid w:val="00762855"/>
    <w:pPr>
      <w:keepNext/>
      <w:tabs>
        <w:tab w:val="num" w:pos="0"/>
      </w:tabs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2855"/>
    <w:pPr>
      <w:keepNext/>
      <w:tabs>
        <w:tab w:val="num" w:pos="0"/>
      </w:tabs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762855"/>
    <w:pPr>
      <w:keepNext/>
      <w:tabs>
        <w:tab w:val="num" w:pos="0"/>
      </w:tabs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qFormat/>
    <w:rsid w:val="00762855"/>
    <w:pPr>
      <w:keepNext/>
      <w:tabs>
        <w:tab w:val="num" w:pos="0"/>
      </w:tabs>
      <w:outlineLvl w:val="4"/>
    </w:pPr>
    <w:rPr>
      <w:rFonts w:ascii="Arial" w:hAnsi="Arial"/>
      <w:b/>
    </w:rPr>
  </w:style>
  <w:style w:type="paragraph" w:styleId="Nagwek6">
    <w:name w:val="heading 6"/>
    <w:basedOn w:val="Normalny"/>
    <w:next w:val="Normalny"/>
    <w:qFormat/>
    <w:rsid w:val="00762855"/>
    <w:pPr>
      <w:keepNext/>
      <w:tabs>
        <w:tab w:val="num" w:pos="0"/>
      </w:tabs>
      <w:outlineLvl w:val="5"/>
    </w:pPr>
    <w:rPr>
      <w:rFonts w:ascii="Arial" w:hAnsi="Arial"/>
      <w:b/>
      <w:i/>
    </w:rPr>
  </w:style>
  <w:style w:type="paragraph" w:styleId="Nagwek7">
    <w:name w:val="heading 7"/>
    <w:basedOn w:val="Normalny"/>
    <w:next w:val="Normalny"/>
    <w:qFormat/>
    <w:rsid w:val="00762855"/>
    <w:pPr>
      <w:keepNext/>
      <w:tabs>
        <w:tab w:val="num" w:pos="0"/>
      </w:tabs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rsid w:val="00762855"/>
    <w:pPr>
      <w:keepNext/>
      <w:tabs>
        <w:tab w:val="num" w:pos="0"/>
      </w:tabs>
      <w:jc w:val="center"/>
      <w:outlineLvl w:val="7"/>
    </w:pPr>
  </w:style>
  <w:style w:type="paragraph" w:styleId="Nagwek9">
    <w:name w:val="heading 9"/>
    <w:basedOn w:val="Normalny"/>
    <w:next w:val="Normalny"/>
    <w:qFormat/>
    <w:rsid w:val="00762855"/>
    <w:pPr>
      <w:keepNext/>
      <w:tabs>
        <w:tab w:val="num" w:pos="0"/>
      </w:tabs>
      <w:jc w:val="center"/>
      <w:outlineLvl w:val="8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z1">
    <w:name w:val="WW8Num1z1"/>
    <w:rsid w:val="00762855"/>
    <w:rPr>
      <w:rFonts w:ascii="Wingdings" w:hAnsi="Wingdings"/>
    </w:rPr>
  </w:style>
  <w:style w:type="character" w:customStyle="1" w:styleId="WW8Num3z0">
    <w:name w:val="WW8Num3z0"/>
    <w:rsid w:val="00762855"/>
    <w:rPr>
      <w:sz w:val="22"/>
    </w:rPr>
  </w:style>
  <w:style w:type="character" w:customStyle="1" w:styleId="WW8Num3z2">
    <w:name w:val="WW8Num3z2"/>
    <w:rsid w:val="00762855"/>
    <w:rPr>
      <w:rFonts w:ascii="Wingdings" w:hAnsi="Wingdings"/>
    </w:rPr>
  </w:style>
  <w:style w:type="character" w:customStyle="1" w:styleId="WW8Num3z4">
    <w:name w:val="WW8Num3z4"/>
    <w:rsid w:val="00762855"/>
    <w:rPr>
      <w:rFonts w:ascii="Courier New" w:hAnsi="Courier New"/>
    </w:rPr>
  </w:style>
  <w:style w:type="character" w:customStyle="1" w:styleId="WW8Num4z0">
    <w:name w:val="WW8Num4z0"/>
    <w:rsid w:val="00762855"/>
    <w:rPr>
      <w:rFonts w:ascii="Symbol" w:hAnsi="Symbol"/>
    </w:rPr>
  </w:style>
  <w:style w:type="character" w:customStyle="1" w:styleId="WW8Num8z0">
    <w:name w:val="WW8Num8z0"/>
    <w:rsid w:val="00762855"/>
    <w:rPr>
      <w:rFonts w:ascii="Symbol" w:hAnsi="Symbol"/>
    </w:rPr>
  </w:style>
  <w:style w:type="character" w:customStyle="1" w:styleId="WW8Num9z0">
    <w:name w:val="WW8Num9z0"/>
    <w:rsid w:val="00762855"/>
    <w:rPr>
      <w:b w:val="0"/>
    </w:rPr>
  </w:style>
  <w:style w:type="character" w:customStyle="1" w:styleId="WW8Num9z1">
    <w:name w:val="WW8Num9z1"/>
    <w:rsid w:val="00762855"/>
    <w:rPr>
      <w:rFonts w:ascii="Wingdings" w:hAnsi="Wingdings"/>
    </w:rPr>
  </w:style>
  <w:style w:type="character" w:customStyle="1" w:styleId="WW8Num16z0">
    <w:name w:val="WW8Num16z0"/>
    <w:rsid w:val="00762855"/>
    <w:rPr>
      <w:u w:val="none"/>
    </w:rPr>
  </w:style>
  <w:style w:type="character" w:customStyle="1" w:styleId="WW8Num19z0">
    <w:name w:val="WW8Num19z0"/>
    <w:rsid w:val="00762855"/>
    <w:rPr>
      <w:rFonts w:ascii="Symbol" w:hAnsi="Symbol"/>
    </w:rPr>
  </w:style>
  <w:style w:type="character" w:customStyle="1" w:styleId="WW8Num23z0">
    <w:name w:val="WW8Num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6z0">
    <w:name w:val="WW8Num26z0"/>
    <w:rsid w:val="00762855"/>
    <w:rPr>
      <w:b/>
      <w:u w:val="single"/>
    </w:rPr>
  </w:style>
  <w:style w:type="character" w:customStyle="1" w:styleId="WW8Num29z0">
    <w:name w:val="WW8Num2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0z0">
    <w:name w:val="WW8Num30z0"/>
    <w:rsid w:val="00762855"/>
    <w:rPr>
      <w:rFonts w:ascii="Times New Roman" w:hAnsi="Times New Roman"/>
      <w:b w:val="0"/>
      <w:i w:val="0"/>
      <w:sz w:val="24"/>
    </w:rPr>
  </w:style>
  <w:style w:type="character" w:customStyle="1" w:styleId="Domylnaczcionkaakapitu2">
    <w:name w:val="Domyślna czcionka akapitu2"/>
    <w:rsid w:val="00762855"/>
  </w:style>
  <w:style w:type="character" w:customStyle="1" w:styleId="Absatz-Standardschriftart">
    <w:name w:val="Absatz-Standardschriftart"/>
    <w:rsid w:val="00762855"/>
  </w:style>
  <w:style w:type="character" w:customStyle="1" w:styleId="WW-Absatz-Standardschriftart">
    <w:name w:val="WW-Absatz-Standardschriftart"/>
    <w:rsid w:val="00762855"/>
  </w:style>
  <w:style w:type="character" w:customStyle="1" w:styleId="WW-Absatz-Standardschriftart1">
    <w:name w:val="WW-Absatz-Standardschriftart1"/>
    <w:rsid w:val="00762855"/>
  </w:style>
  <w:style w:type="character" w:customStyle="1" w:styleId="WW-Absatz-Standardschriftart11">
    <w:name w:val="WW-Absatz-Standardschriftart11"/>
    <w:rsid w:val="00762855"/>
  </w:style>
  <w:style w:type="character" w:customStyle="1" w:styleId="WW-Absatz-Standardschriftart111">
    <w:name w:val="WW-Absatz-Standardschriftart111"/>
    <w:rsid w:val="00762855"/>
  </w:style>
  <w:style w:type="character" w:customStyle="1" w:styleId="WW8Num24z0">
    <w:name w:val="WW8Num24z0"/>
    <w:rsid w:val="00762855"/>
    <w:rPr>
      <w:rFonts w:ascii="StarSymbol" w:hAnsi="StarSymbol"/>
    </w:rPr>
  </w:style>
  <w:style w:type="character" w:customStyle="1" w:styleId="WW8Num27z0">
    <w:name w:val="WW8Num27z0"/>
    <w:rsid w:val="00762855"/>
    <w:rPr>
      <w:rFonts w:ascii="Symbol" w:hAnsi="Symbol"/>
    </w:rPr>
  </w:style>
  <w:style w:type="character" w:customStyle="1" w:styleId="WW8Num31z0">
    <w:name w:val="WW8Num31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  <w:rsid w:val="00762855"/>
  </w:style>
  <w:style w:type="character" w:customStyle="1" w:styleId="WW8Num26z1">
    <w:name w:val="WW8Num26z1"/>
    <w:rsid w:val="00762855"/>
    <w:rPr>
      <w:rFonts w:ascii="Times New Roman" w:hAnsi="Times New Roman" w:cs="Times New Roman"/>
    </w:rPr>
  </w:style>
  <w:style w:type="character" w:customStyle="1" w:styleId="WW8Num28z0">
    <w:name w:val="WW8Num28z0"/>
    <w:rsid w:val="00762855"/>
    <w:rPr>
      <w:rFonts w:ascii="Symbol" w:hAnsi="Symbol"/>
    </w:rPr>
  </w:style>
  <w:style w:type="character" w:customStyle="1" w:styleId="WW8Num32z0">
    <w:name w:val="WW8Num3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3z0">
    <w:name w:val="WW8Num33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762855"/>
  </w:style>
  <w:style w:type="character" w:customStyle="1" w:styleId="WW-Absatz-Standardschriftart111111">
    <w:name w:val="WW-Absatz-Standardschriftart111111"/>
    <w:rsid w:val="00762855"/>
  </w:style>
  <w:style w:type="character" w:customStyle="1" w:styleId="WW-Absatz-Standardschriftart1111111">
    <w:name w:val="WW-Absatz-Standardschriftart1111111"/>
    <w:rsid w:val="00762855"/>
  </w:style>
  <w:style w:type="character" w:customStyle="1" w:styleId="WW8Num4z2">
    <w:name w:val="WW8Num4z2"/>
    <w:rsid w:val="00762855"/>
    <w:rPr>
      <w:rFonts w:ascii="Wingdings" w:hAnsi="Wingdings"/>
    </w:rPr>
  </w:style>
  <w:style w:type="character" w:customStyle="1" w:styleId="WW8Num4z4">
    <w:name w:val="WW8Num4z4"/>
    <w:rsid w:val="00762855"/>
    <w:rPr>
      <w:rFonts w:ascii="Courier New" w:hAnsi="Courier New"/>
    </w:rPr>
  </w:style>
  <w:style w:type="character" w:customStyle="1" w:styleId="WW8Num6z0">
    <w:name w:val="WW8Num6z0"/>
    <w:rsid w:val="00762855"/>
    <w:rPr>
      <w:rFonts w:ascii="Symbol" w:hAnsi="Symbol"/>
    </w:rPr>
  </w:style>
  <w:style w:type="character" w:customStyle="1" w:styleId="WW8Num10z0">
    <w:name w:val="WW8Num10z0"/>
    <w:rsid w:val="00762855"/>
    <w:rPr>
      <w:b w:val="0"/>
    </w:rPr>
  </w:style>
  <w:style w:type="character" w:customStyle="1" w:styleId="WW8Num11z0">
    <w:name w:val="WW8Num11z0"/>
    <w:rsid w:val="00762855"/>
    <w:rPr>
      <w:rFonts w:ascii="Symbol" w:hAnsi="Symbol"/>
    </w:rPr>
  </w:style>
  <w:style w:type="character" w:customStyle="1" w:styleId="WW8Num12z0">
    <w:name w:val="WW8Num12z0"/>
    <w:rsid w:val="00762855"/>
    <w:rPr>
      <w:rFonts w:ascii="Symbol" w:hAnsi="Symbol"/>
    </w:rPr>
  </w:style>
  <w:style w:type="character" w:customStyle="1" w:styleId="WW8Num13z1">
    <w:name w:val="WW8Num13z1"/>
    <w:rsid w:val="00762855"/>
    <w:rPr>
      <w:rFonts w:ascii="Wingdings" w:hAnsi="Wingdings"/>
    </w:rPr>
  </w:style>
  <w:style w:type="character" w:customStyle="1" w:styleId="WW8Num14z0">
    <w:name w:val="WW8Num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0z0">
    <w:name w:val="WW8Num20z0"/>
    <w:rsid w:val="00762855"/>
    <w:rPr>
      <w:rFonts w:ascii="Symbol" w:hAnsi="Symbol"/>
    </w:rPr>
  </w:style>
  <w:style w:type="character" w:customStyle="1" w:styleId="WW8Num25z0">
    <w:name w:val="WW8Num2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4z0">
    <w:name w:val="WW8Num34z0"/>
    <w:rsid w:val="00762855"/>
    <w:rPr>
      <w:b/>
      <w:u w:val="single"/>
    </w:rPr>
  </w:style>
  <w:style w:type="character" w:customStyle="1" w:styleId="WW8Num35z0">
    <w:name w:val="WW8Num35z0"/>
    <w:rsid w:val="00762855"/>
    <w:rPr>
      <w:rFonts w:ascii="StarSymbol" w:eastAsia="StarSymbol" w:hAnsi="StarSymbol"/>
      <w:sz w:val="18"/>
    </w:rPr>
  </w:style>
  <w:style w:type="character" w:customStyle="1" w:styleId="WW8Num37z0">
    <w:name w:val="WW8Num37z0"/>
    <w:rsid w:val="00762855"/>
    <w:rPr>
      <w:rFonts w:ascii="StarSymbol" w:eastAsia="StarSymbol" w:hAnsi="StarSymbol"/>
      <w:sz w:val="18"/>
    </w:rPr>
  </w:style>
  <w:style w:type="character" w:customStyle="1" w:styleId="WW8Num38z0">
    <w:name w:val="WW8Num38z0"/>
    <w:rsid w:val="00762855"/>
    <w:rPr>
      <w:rFonts w:ascii="StarSymbol" w:eastAsia="StarSymbol" w:hAnsi="StarSymbol"/>
      <w:sz w:val="18"/>
    </w:rPr>
  </w:style>
  <w:style w:type="character" w:customStyle="1" w:styleId="WW8Num41z0">
    <w:name w:val="WW8Num41z0"/>
    <w:rsid w:val="00762855"/>
    <w:rPr>
      <w:sz w:val="22"/>
      <w:u w:val="none"/>
    </w:rPr>
  </w:style>
  <w:style w:type="character" w:customStyle="1" w:styleId="WW8Num41z1">
    <w:name w:val="WW8Num41z1"/>
    <w:rsid w:val="00762855"/>
    <w:rPr>
      <w:rFonts w:ascii="Courier New" w:hAnsi="Courier New"/>
    </w:rPr>
  </w:style>
  <w:style w:type="character" w:customStyle="1" w:styleId="WW8Num41z2">
    <w:name w:val="WW8Num41z2"/>
    <w:rsid w:val="00762855"/>
    <w:rPr>
      <w:rFonts w:ascii="Wingdings" w:hAnsi="Wingdings"/>
    </w:rPr>
  </w:style>
  <w:style w:type="character" w:customStyle="1" w:styleId="WW8Num44z1">
    <w:name w:val="WW8Num44z1"/>
    <w:rsid w:val="00762855"/>
    <w:rPr>
      <w:rFonts w:ascii="Times New Roman" w:hAnsi="Times New Roman" w:cs="Times New Roman"/>
    </w:rPr>
  </w:style>
  <w:style w:type="character" w:customStyle="1" w:styleId="WW8Num51z0">
    <w:name w:val="WW8Num51z0"/>
    <w:rsid w:val="00762855"/>
    <w:rPr>
      <w:rFonts w:ascii="Symbol" w:hAnsi="Symbol"/>
    </w:rPr>
  </w:style>
  <w:style w:type="character" w:customStyle="1" w:styleId="WW8Num51z1">
    <w:name w:val="WW8Num51z1"/>
    <w:rsid w:val="00762855"/>
    <w:rPr>
      <w:rFonts w:ascii="Courier New" w:hAnsi="Courier New"/>
    </w:rPr>
  </w:style>
  <w:style w:type="character" w:customStyle="1" w:styleId="WW8Num51z2">
    <w:name w:val="WW8Num51z2"/>
    <w:rsid w:val="00762855"/>
    <w:rPr>
      <w:rFonts w:ascii="Wingdings" w:hAnsi="Wingdings"/>
    </w:rPr>
  </w:style>
  <w:style w:type="character" w:customStyle="1" w:styleId="WW8Num53z0">
    <w:name w:val="WW8Num53z0"/>
    <w:rsid w:val="00762855"/>
    <w:rPr>
      <w:rFonts w:ascii="Symbol" w:hAnsi="Symbol"/>
    </w:rPr>
  </w:style>
  <w:style w:type="character" w:customStyle="1" w:styleId="WW8Num53z1">
    <w:name w:val="WW8Num53z1"/>
    <w:rsid w:val="00762855"/>
    <w:rPr>
      <w:rFonts w:ascii="Courier New" w:hAnsi="Courier New"/>
    </w:rPr>
  </w:style>
  <w:style w:type="character" w:customStyle="1" w:styleId="WW8Num53z2">
    <w:name w:val="WW8Num53z2"/>
    <w:rsid w:val="00762855"/>
    <w:rPr>
      <w:rFonts w:ascii="Wingdings" w:hAnsi="Wingdings"/>
    </w:rPr>
  </w:style>
  <w:style w:type="character" w:customStyle="1" w:styleId="WW8Num56z0">
    <w:name w:val="WW8Num56z0"/>
    <w:rsid w:val="00762855"/>
    <w:rPr>
      <w:rFonts w:ascii="Times New Roman" w:eastAsia="Times New Roman" w:hAnsi="Times New Roman" w:cs="Times New Roman"/>
    </w:rPr>
  </w:style>
  <w:style w:type="character" w:customStyle="1" w:styleId="WW8Num56z1">
    <w:name w:val="WW8Num56z1"/>
    <w:rsid w:val="00762855"/>
    <w:rPr>
      <w:rFonts w:ascii="Courier New" w:hAnsi="Courier New"/>
    </w:rPr>
  </w:style>
  <w:style w:type="character" w:customStyle="1" w:styleId="WW8Num56z2">
    <w:name w:val="WW8Num56z2"/>
    <w:rsid w:val="00762855"/>
    <w:rPr>
      <w:rFonts w:ascii="Wingdings" w:hAnsi="Wingdings"/>
    </w:rPr>
  </w:style>
  <w:style w:type="character" w:customStyle="1" w:styleId="WW8Num56z3">
    <w:name w:val="WW8Num56z3"/>
    <w:rsid w:val="00762855"/>
    <w:rPr>
      <w:rFonts w:ascii="Symbol" w:hAnsi="Symbol"/>
    </w:rPr>
  </w:style>
  <w:style w:type="character" w:customStyle="1" w:styleId="Domylnaczcionkaakapitu1">
    <w:name w:val="Domyślna czcionka akapitu1"/>
    <w:rsid w:val="00762855"/>
  </w:style>
  <w:style w:type="character" w:customStyle="1" w:styleId="WW-Domylnaczcionkaakapitu1">
    <w:name w:val="WW-Domyślna czcionka akapitu1"/>
    <w:rsid w:val="00762855"/>
  </w:style>
  <w:style w:type="character" w:styleId="Numerstrony">
    <w:name w:val="page number"/>
    <w:basedOn w:val="WW-Domylnaczcionkaakapitu1"/>
    <w:rsid w:val="00762855"/>
  </w:style>
  <w:style w:type="character" w:customStyle="1" w:styleId="Symbolwypunktowania">
    <w:name w:val="Symbol wypunktowania"/>
    <w:rsid w:val="00762855"/>
    <w:rPr>
      <w:rFonts w:ascii="StarSymbol" w:eastAsia="StarSymbol" w:hAnsi="StarSymbol"/>
      <w:sz w:val="18"/>
    </w:rPr>
  </w:style>
  <w:style w:type="character" w:styleId="Hipercze">
    <w:name w:val="Hyperlink"/>
    <w:rsid w:val="00762855"/>
    <w:rPr>
      <w:color w:val="0000FF"/>
      <w:u w:val="single"/>
    </w:rPr>
  </w:style>
  <w:style w:type="character" w:styleId="UyteHipercze">
    <w:name w:val="FollowedHyperlink"/>
    <w:rsid w:val="00762855"/>
    <w:rPr>
      <w:color w:val="800080"/>
      <w:u w:val="single"/>
    </w:rPr>
  </w:style>
  <w:style w:type="character" w:customStyle="1" w:styleId="WW-Domylnaczcionkaakapitu">
    <w:name w:val="WW-Domyślna czcionka akapitu"/>
    <w:rsid w:val="00762855"/>
  </w:style>
  <w:style w:type="character" w:customStyle="1" w:styleId="WW8Num5z0">
    <w:name w:val="WW8Num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z2">
    <w:name w:val="WW8Num6z2"/>
    <w:rsid w:val="00762855"/>
    <w:rPr>
      <w:rFonts w:ascii="Wingdings" w:hAnsi="Wingdings"/>
    </w:rPr>
  </w:style>
  <w:style w:type="character" w:customStyle="1" w:styleId="WW8Num6z4">
    <w:name w:val="WW8Num6z4"/>
    <w:rsid w:val="00762855"/>
    <w:rPr>
      <w:rFonts w:ascii="Courier New" w:hAnsi="Courier New"/>
    </w:rPr>
  </w:style>
  <w:style w:type="character" w:customStyle="1" w:styleId="WW8Num7z0">
    <w:name w:val="WW8Num7z0"/>
    <w:rsid w:val="00762855"/>
    <w:rPr>
      <w:rFonts w:ascii="Symbol" w:hAnsi="Symbol"/>
    </w:rPr>
  </w:style>
  <w:style w:type="character" w:customStyle="1" w:styleId="WW8Num12z1">
    <w:name w:val="WW8Num12z1"/>
    <w:rsid w:val="00762855"/>
    <w:rPr>
      <w:rFonts w:ascii="Courier New" w:hAnsi="Courier New"/>
    </w:rPr>
  </w:style>
  <w:style w:type="character" w:customStyle="1" w:styleId="WW8Num12z2">
    <w:name w:val="WW8Num12z2"/>
    <w:rsid w:val="00762855"/>
    <w:rPr>
      <w:rFonts w:ascii="Wingdings" w:hAnsi="Wingdings"/>
    </w:rPr>
  </w:style>
  <w:style w:type="character" w:customStyle="1" w:styleId="WW8Num14z1">
    <w:name w:val="WW8Num14z1"/>
    <w:rsid w:val="00762855"/>
    <w:rPr>
      <w:rFonts w:ascii="Wingdings" w:hAnsi="Wingdings"/>
    </w:rPr>
  </w:style>
  <w:style w:type="character" w:customStyle="1" w:styleId="WW8Num15z0">
    <w:name w:val="WW8Num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7z0">
    <w:name w:val="WW8Num17z0"/>
    <w:rsid w:val="00762855"/>
    <w:rPr>
      <w:rFonts w:ascii="Symbol" w:hAnsi="Symbol"/>
    </w:rPr>
  </w:style>
  <w:style w:type="character" w:customStyle="1" w:styleId="WW8Num18z1">
    <w:name w:val="WW8Num18z1"/>
    <w:rsid w:val="00762855"/>
    <w:rPr>
      <w:b w:val="0"/>
    </w:rPr>
  </w:style>
  <w:style w:type="character" w:customStyle="1" w:styleId="WW8Num22z0">
    <w:name w:val="WW8Num22z0"/>
    <w:rsid w:val="00762855"/>
    <w:rPr>
      <w:u w:val="none"/>
    </w:rPr>
  </w:style>
  <w:style w:type="character" w:customStyle="1" w:styleId="WW8Num22z1">
    <w:name w:val="WW8Num22z1"/>
    <w:rsid w:val="00762855"/>
    <w:rPr>
      <w:b w:val="0"/>
    </w:rPr>
  </w:style>
  <w:style w:type="character" w:customStyle="1" w:styleId="WW8Num28z1">
    <w:name w:val="WW8Num28z1"/>
    <w:rsid w:val="00762855"/>
    <w:rPr>
      <w:rFonts w:ascii="Courier New" w:hAnsi="Courier New"/>
    </w:rPr>
  </w:style>
  <w:style w:type="character" w:customStyle="1" w:styleId="WW8Num28z2">
    <w:name w:val="WW8Num28z2"/>
    <w:rsid w:val="00762855"/>
    <w:rPr>
      <w:rFonts w:ascii="Wingdings" w:hAnsi="Wingdings"/>
    </w:rPr>
  </w:style>
  <w:style w:type="character" w:customStyle="1" w:styleId="WW8Num36z0">
    <w:name w:val="WW8Num3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9z0">
    <w:name w:val="WW8Num3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40z0">
    <w:name w:val="WW8Num40z0"/>
    <w:rsid w:val="00762855"/>
    <w:rPr>
      <w:rFonts w:ascii="Symbol" w:hAnsi="Symbol"/>
    </w:rPr>
  </w:style>
  <w:style w:type="character" w:customStyle="1" w:styleId="WW8Num42z0">
    <w:name w:val="WW8Num42z0"/>
    <w:rsid w:val="00762855"/>
    <w:rPr>
      <w:rFonts w:ascii="Symbol" w:hAnsi="Symbol"/>
    </w:rPr>
  </w:style>
  <w:style w:type="character" w:customStyle="1" w:styleId="WW8Num44z0">
    <w:name w:val="WW8Num44z0"/>
    <w:rsid w:val="00762855"/>
    <w:rPr>
      <w:rFonts w:ascii="Symbol" w:hAnsi="Symbol"/>
    </w:rPr>
  </w:style>
  <w:style w:type="character" w:customStyle="1" w:styleId="WW8Num45z0">
    <w:name w:val="WW8Num45z0"/>
    <w:rsid w:val="00762855"/>
    <w:rPr>
      <w:u w:val="none"/>
    </w:rPr>
  </w:style>
  <w:style w:type="character" w:customStyle="1" w:styleId="WW8Num47z0">
    <w:name w:val="WW8Num47z0"/>
    <w:rsid w:val="00762855"/>
    <w:rPr>
      <w:b w:val="0"/>
    </w:rPr>
  </w:style>
  <w:style w:type="character" w:customStyle="1" w:styleId="WW8Num48z0">
    <w:name w:val="WW8Num48z0"/>
    <w:rsid w:val="00762855"/>
    <w:rPr>
      <w:rFonts w:ascii="Symbol" w:hAnsi="Symbol"/>
    </w:rPr>
  </w:style>
  <w:style w:type="character" w:customStyle="1" w:styleId="WW8Num49z0">
    <w:name w:val="WW8Num4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0z0">
    <w:name w:val="WW8Num5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2z0">
    <w:name w:val="WW8Num52z0"/>
    <w:rsid w:val="00762855"/>
    <w:rPr>
      <w:rFonts w:ascii="Symbol" w:hAnsi="Symbol"/>
    </w:rPr>
  </w:style>
  <w:style w:type="character" w:customStyle="1" w:styleId="WW8Num54z0">
    <w:name w:val="WW8Num5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7z0">
    <w:name w:val="WW8Num57z0"/>
    <w:rsid w:val="00762855"/>
    <w:rPr>
      <w:rFonts w:ascii="Symbol" w:hAnsi="Symbol"/>
    </w:rPr>
  </w:style>
  <w:style w:type="character" w:customStyle="1" w:styleId="WW8Num58z0">
    <w:name w:val="WW8Num58z0"/>
    <w:rsid w:val="00762855"/>
    <w:rPr>
      <w:rFonts w:ascii="Symbol" w:hAnsi="Symbol"/>
    </w:rPr>
  </w:style>
  <w:style w:type="character" w:customStyle="1" w:styleId="WW8Num59z0">
    <w:name w:val="WW8Num59z0"/>
    <w:rsid w:val="00762855"/>
    <w:rPr>
      <w:rFonts w:ascii="Symbol" w:hAnsi="Symbol"/>
    </w:rPr>
  </w:style>
  <w:style w:type="character" w:customStyle="1" w:styleId="WW8Num60z0">
    <w:name w:val="WW8Num60z0"/>
    <w:rsid w:val="00762855"/>
    <w:rPr>
      <w:rFonts w:ascii="Wingdings" w:hAnsi="Wingdings"/>
    </w:rPr>
  </w:style>
  <w:style w:type="character" w:customStyle="1" w:styleId="WW8Num60z1">
    <w:name w:val="WW8Num60z1"/>
    <w:rsid w:val="00762855"/>
    <w:rPr>
      <w:rFonts w:ascii="Courier New" w:hAnsi="Courier New"/>
    </w:rPr>
  </w:style>
  <w:style w:type="character" w:customStyle="1" w:styleId="WW8Num60z3">
    <w:name w:val="WW8Num60z3"/>
    <w:rsid w:val="00762855"/>
    <w:rPr>
      <w:rFonts w:ascii="Symbol" w:hAnsi="Symbol"/>
    </w:rPr>
  </w:style>
  <w:style w:type="character" w:customStyle="1" w:styleId="WW8Num61z2">
    <w:name w:val="WW8Num61z2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2z0">
    <w:name w:val="WW8Num62z0"/>
    <w:rsid w:val="00762855"/>
    <w:rPr>
      <w:rFonts w:ascii="Symbol" w:hAnsi="Symbol"/>
    </w:rPr>
  </w:style>
  <w:style w:type="character" w:customStyle="1" w:styleId="WW8Num65z0">
    <w:name w:val="WW8Num65z0"/>
    <w:rsid w:val="00762855"/>
    <w:rPr>
      <w:rFonts w:ascii="Wingdings" w:hAnsi="Wingdings"/>
    </w:rPr>
  </w:style>
  <w:style w:type="character" w:customStyle="1" w:styleId="WW8Num65z1">
    <w:name w:val="WW8Num65z1"/>
    <w:rsid w:val="00762855"/>
    <w:rPr>
      <w:rFonts w:ascii="Courier New" w:hAnsi="Courier New"/>
    </w:rPr>
  </w:style>
  <w:style w:type="character" w:customStyle="1" w:styleId="WW8Num65z3">
    <w:name w:val="WW8Num65z3"/>
    <w:rsid w:val="00762855"/>
    <w:rPr>
      <w:rFonts w:ascii="Symbol" w:hAnsi="Symbol"/>
    </w:rPr>
  </w:style>
  <w:style w:type="character" w:customStyle="1" w:styleId="WW8Num67z0">
    <w:name w:val="WW8Num67z0"/>
    <w:rsid w:val="00762855"/>
    <w:rPr>
      <w:rFonts w:ascii="Symbol" w:hAnsi="Symbol"/>
    </w:rPr>
  </w:style>
  <w:style w:type="character" w:customStyle="1" w:styleId="WW8Num68z0">
    <w:name w:val="WW8Num68z0"/>
    <w:rsid w:val="00762855"/>
    <w:rPr>
      <w:rFonts w:ascii="Symbol" w:hAnsi="Symbol"/>
    </w:rPr>
  </w:style>
  <w:style w:type="character" w:customStyle="1" w:styleId="WW8Num69z0">
    <w:name w:val="WW8Num69z0"/>
    <w:rsid w:val="00762855"/>
    <w:rPr>
      <w:rFonts w:ascii="Symbol" w:hAnsi="Symbol"/>
    </w:rPr>
  </w:style>
  <w:style w:type="character" w:customStyle="1" w:styleId="WW8Num70z1">
    <w:name w:val="WW8Num70z1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1z0">
    <w:name w:val="WW8Num71z0"/>
    <w:rsid w:val="00762855"/>
    <w:rPr>
      <w:rFonts w:ascii="Symbol" w:hAnsi="Symbol"/>
    </w:rPr>
  </w:style>
  <w:style w:type="character" w:customStyle="1" w:styleId="WW8Num72z0">
    <w:name w:val="WW8Num7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3z0">
    <w:name w:val="WW8Num73z0"/>
    <w:rsid w:val="00762855"/>
    <w:rPr>
      <w:rFonts w:ascii="Symbol" w:hAnsi="Symbol"/>
    </w:rPr>
  </w:style>
  <w:style w:type="character" w:customStyle="1" w:styleId="WW8Num74z0">
    <w:name w:val="WW8Num74z0"/>
    <w:rsid w:val="00762855"/>
    <w:rPr>
      <w:rFonts w:ascii="Symbol" w:hAnsi="Symbol"/>
    </w:rPr>
  </w:style>
  <w:style w:type="character" w:customStyle="1" w:styleId="WW8Num80z0">
    <w:name w:val="WW8Num8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2z0">
    <w:name w:val="WW8Num82z0"/>
    <w:rsid w:val="00762855"/>
    <w:rPr>
      <w:rFonts w:ascii="Symbol" w:hAnsi="Symbol"/>
    </w:rPr>
  </w:style>
  <w:style w:type="character" w:customStyle="1" w:styleId="WW8Num83z0">
    <w:name w:val="WW8Num83z0"/>
    <w:rsid w:val="00762855"/>
    <w:rPr>
      <w:rFonts w:ascii="Symbol" w:hAnsi="Symbol"/>
    </w:rPr>
  </w:style>
  <w:style w:type="character" w:customStyle="1" w:styleId="WW8Num84z0">
    <w:name w:val="WW8Num8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7z0">
    <w:name w:val="WW8Num87z0"/>
    <w:rsid w:val="00762855"/>
    <w:rPr>
      <w:rFonts w:ascii="Symbol" w:hAnsi="Symbol"/>
    </w:rPr>
  </w:style>
  <w:style w:type="character" w:customStyle="1" w:styleId="WW8Num88z0">
    <w:name w:val="WW8Num88z0"/>
    <w:rsid w:val="00762855"/>
    <w:rPr>
      <w:rFonts w:ascii="Symbol" w:hAnsi="Symbol"/>
    </w:rPr>
  </w:style>
  <w:style w:type="character" w:customStyle="1" w:styleId="WW8Num90z0">
    <w:name w:val="WW8Num9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92z0">
    <w:name w:val="WW8Num92z0"/>
    <w:rsid w:val="00762855"/>
    <w:rPr>
      <w:rFonts w:ascii="Symbol" w:hAnsi="Symbol"/>
    </w:rPr>
  </w:style>
  <w:style w:type="character" w:customStyle="1" w:styleId="WW8Num99z0">
    <w:name w:val="WW8Num9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0z0">
    <w:name w:val="WW8Num10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1z0">
    <w:name w:val="WW8Num101z0"/>
    <w:rsid w:val="00762855"/>
    <w:rPr>
      <w:rFonts w:ascii="Symbol" w:hAnsi="Symbol"/>
    </w:rPr>
  </w:style>
  <w:style w:type="character" w:customStyle="1" w:styleId="WW8Num102z0">
    <w:name w:val="WW8Num102z0"/>
    <w:rsid w:val="00762855"/>
    <w:rPr>
      <w:rFonts w:ascii="Wingdings" w:hAnsi="Wingdings"/>
    </w:rPr>
  </w:style>
  <w:style w:type="character" w:customStyle="1" w:styleId="WW8Num102z1">
    <w:name w:val="WW8Num102z1"/>
    <w:rsid w:val="00762855"/>
    <w:rPr>
      <w:rFonts w:ascii="Courier New" w:hAnsi="Courier New"/>
    </w:rPr>
  </w:style>
  <w:style w:type="character" w:customStyle="1" w:styleId="WW8Num102z3">
    <w:name w:val="WW8Num102z3"/>
    <w:rsid w:val="00762855"/>
    <w:rPr>
      <w:rFonts w:ascii="Symbol" w:hAnsi="Symbol"/>
    </w:rPr>
  </w:style>
  <w:style w:type="character" w:customStyle="1" w:styleId="WW8Num103z0">
    <w:name w:val="WW8Num103z0"/>
    <w:rsid w:val="00762855"/>
    <w:rPr>
      <w:rFonts w:ascii="Symbol" w:hAnsi="Symbol"/>
    </w:rPr>
  </w:style>
  <w:style w:type="character" w:customStyle="1" w:styleId="WW8Num104z0">
    <w:name w:val="WW8Num10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6z0">
    <w:name w:val="WW8Num10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0z0">
    <w:name w:val="WW8Num110z0"/>
    <w:rsid w:val="00762855"/>
    <w:rPr>
      <w:rFonts w:ascii="Times New Roman" w:hAnsi="Times New Roman"/>
    </w:rPr>
  </w:style>
  <w:style w:type="character" w:customStyle="1" w:styleId="WW8Num112z0">
    <w:name w:val="WW8Num112z0"/>
    <w:rsid w:val="00762855"/>
    <w:rPr>
      <w:rFonts w:ascii="Symbol" w:hAnsi="Symbol"/>
    </w:rPr>
  </w:style>
  <w:style w:type="character" w:customStyle="1" w:styleId="WW8Num114z0">
    <w:name w:val="WW8Num1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4z1">
    <w:name w:val="WW8Num114z1"/>
    <w:rsid w:val="00762855"/>
    <w:rPr>
      <w:rFonts w:ascii="Wingdings" w:hAnsi="Wingdings"/>
    </w:rPr>
  </w:style>
  <w:style w:type="character" w:customStyle="1" w:styleId="WW8Num115z0">
    <w:name w:val="WW8Num1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5z2">
    <w:name w:val="WW8Num115z2"/>
    <w:rsid w:val="00762855"/>
    <w:rPr>
      <w:rFonts w:ascii="Times New Roman" w:eastAsia="Times New Roman" w:hAnsi="Times New Roman"/>
    </w:rPr>
  </w:style>
  <w:style w:type="character" w:customStyle="1" w:styleId="WW8Num116z0">
    <w:name w:val="WW8Num11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7z0">
    <w:name w:val="WW8Num11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0z0">
    <w:name w:val="WW8Num120z0"/>
    <w:rsid w:val="00762855"/>
    <w:rPr>
      <w:rFonts w:ascii="Symbol" w:hAnsi="Symbol"/>
    </w:rPr>
  </w:style>
  <w:style w:type="character" w:customStyle="1" w:styleId="WW8Num122z0">
    <w:name w:val="WW8Num122z0"/>
    <w:rsid w:val="00762855"/>
    <w:rPr>
      <w:rFonts w:ascii="Symbol" w:hAnsi="Symbol"/>
    </w:rPr>
  </w:style>
  <w:style w:type="character" w:customStyle="1" w:styleId="WW8Num123z0">
    <w:name w:val="WW8Num1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30z0">
    <w:name w:val="WW8Num130z0"/>
    <w:rsid w:val="00762855"/>
    <w:rPr>
      <w:u w:val="none"/>
    </w:rPr>
  </w:style>
  <w:style w:type="character" w:customStyle="1" w:styleId="WW8Num131z0">
    <w:name w:val="WW8Num131z0"/>
    <w:rsid w:val="00762855"/>
    <w:rPr>
      <w:u w:val="none"/>
    </w:rPr>
  </w:style>
  <w:style w:type="character" w:customStyle="1" w:styleId="WW8Num132z0">
    <w:name w:val="WW8Num132z0"/>
    <w:rsid w:val="00762855"/>
    <w:rPr>
      <w:rFonts w:ascii="Symbol" w:hAnsi="Symbol"/>
    </w:rPr>
  </w:style>
  <w:style w:type="character" w:customStyle="1" w:styleId="WW8Num133z0">
    <w:name w:val="WW8Num133z0"/>
    <w:rsid w:val="00762855"/>
    <w:rPr>
      <w:rFonts w:ascii="Symbol" w:hAnsi="Symbol"/>
    </w:rPr>
  </w:style>
  <w:style w:type="character" w:customStyle="1" w:styleId="WW-Symbolwypunktowania">
    <w:name w:val="WW-Symbol wypunktowania"/>
    <w:rsid w:val="00762855"/>
    <w:rPr>
      <w:rFonts w:ascii="StarSymbol" w:eastAsia="StarSymbol" w:hAnsi="StarSymbol"/>
      <w:sz w:val="18"/>
    </w:rPr>
  </w:style>
  <w:style w:type="character" w:customStyle="1" w:styleId="WW8Num13z0">
    <w:name w:val="WW8Num13z0"/>
    <w:rsid w:val="00762855"/>
    <w:rPr>
      <w:rFonts w:ascii="Wingdings" w:hAnsi="Wingdings"/>
    </w:rPr>
  </w:style>
  <w:style w:type="character" w:customStyle="1" w:styleId="WW8Num21z0">
    <w:name w:val="WW8Num21z0"/>
    <w:rsid w:val="00762855"/>
    <w:rPr>
      <w:rFonts w:ascii="Times New Roman" w:hAnsi="Times New Roman"/>
      <w:b w:val="0"/>
      <w:i w:val="0"/>
      <w:sz w:val="24"/>
    </w:rPr>
  </w:style>
  <w:style w:type="character" w:customStyle="1" w:styleId="Symbolewypunktowania">
    <w:name w:val="Symbole wypunktowania"/>
    <w:rsid w:val="00762855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762855"/>
  </w:style>
  <w:style w:type="paragraph" w:customStyle="1" w:styleId="Nagwek20">
    <w:name w:val="Nagłówek2"/>
    <w:basedOn w:val="Normalny"/>
    <w:next w:val="Tekstpodstawowy"/>
    <w:rsid w:val="0076285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762855"/>
    <w:pPr>
      <w:ind w:right="-144"/>
    </w:pPr>
    <w:rPr>
      <w:rFonts w:ascii="Arial" w:hAnsi="Arial"/>
      <w:b/>
      <w:sz w:val="22"/>
      <w:u w:val="single"/>
    </w:rPr>
  </w:style>
  <w:style w:type="paragraph" w:styleId="Lista">
    <w:name w:val="List"/>
    <w:basedOn w:val="Tekstpodstawowy"/>
    <w:rsid w:val="00762855"/>
  </w:style>
  <w:style w:type="paragraph" w:customStyle="1" w:styleId="Podpis2">
    <w:name w:val="Podpis2"/>
    <w:basedOn w:val="Normalny"/>
    <w:rsid w:val="00762855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rsid w:val="00762855"/>
    <w:pPr>
      <w:suppressLineNumbers/>
    </w:pPr>
    <w:rPr>
      <w:rFonts w:ascii="Arial" w:hAnsi="Arial"/>
    </w:rPr>
  </w:style>
  <w:style w:type="paragraph" w:customStyle="1" w:styleId="Podpis1">
    <w:name w:val="Podpis1"/>
    <w:basedOn w:val="Normalny"/>
    <w:rsid w:val="00762855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agwek10">
    <w:name w:val="Nagłówek1"/>
    <w:basedOn w:val="Normalny"/>
    <w:next w:val="Tekstpodstawowy"/>
    <w:rsid w:val="0076285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762855"/>
    <w:pPr>
      <w:autoSpaceDE w:val="0"/>
    </w:pPr>
  </w:style>
  <w:style w:type="paragraph" w:styleId="Tytu">
    <w:name w:val="Title"/>
    <w:basedOn w:val="Normalny"/>
    <w:next w:val="Tekstpodstawowy"/>
    <w:qFormat/>
    <w:rsid w:val="00762855"/>
    <w:pPr>
      <w:keepNext/>
      <w:spacing w:before="240" w:after="120"/>
    </w:pPr>
    <w:rPr>
      <w:rFonts w:ascii="Arial" w:eastAsia="HG Mincho Light J" w:hAnsi="Arial"/>
      <w:sz w:val="28"/>
    </w:rPr>
  </w:style>
  <w:style w:type="paragraph" w:styleId="Podtytu">
    <w:name w:val="Subtitle"/>
    <w:basedOn w:val="Tytu"/>
    <w:next w:val="Tekstpodstawowy"/>
    <w:qFormat/>
    <w:rsid w:val="00762855"/>
    <w:pPr>
      <w:jc w:val="center"/>
    </w:pPr>
    <w:rPr>
      <w:i/>
    </w:rPr>
  </w:style>
  <w:style w:type="paragraph" w:customStyle="1" w:styleId="WW-Tytu">
    <w:name w:val="WW-Tytuł"/>
    <w:basedOn w:val="Tytu"/>
    <w:next w:val="Podtytu"/>
    <w:rsid w:val="00762855"/>
  </w:style>
  <w:style w:type="paragraph" w:styleId="Nagwek">
    <w:name w:val="header"/>
    <w:basedOn w:val="Normalny"/>
    <w:link w:val="NagwekZnak"/>
    <w:rsid w:val="00762855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762855"/>
    <w:pPr>
      <w:suppressLineNumbers/>
    </w:pPr>
  </w:style>
  <w:style w:type="paragraph" w:customStyle="1" w:styleId="Tytutabeli">
    <w:name w:val="Tytuł tabeli"/>
    <w:basedOn w:val="Zawartotabeli"/>
    <w:rsid w:val="00762855"/>
    <w:pPr>
      <w:jc w:val="center"/>
    </w:pPr>
    <w:rPr>
      <w:i/>
    </w:rPr>
  </w:style>
  <w:style w:type="paragraph" w:customStyle="1" w:styleId="Etykieta">
    <w:name w:val="Etykieta"/>
    <w:basedOn w:val="Normalny"/>
    <w:rsid w:val="00762855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Zawartoramki">
    <w:name w:val="Zawartość ramki"/>
    <w:basedOn w:val="Tekstpodstawowy"/>
    <w:rsid w:val="00762855"/>
  </w:style>
  <w:style w:type="paragraph" w:customStyle="1" w:styleId="p3">
    <w:name w:val="p3"/>
    <w:basedOn w:val="Normalny"/>
    <w:rsid w:val="00762855"/>
    <w:pPr>
      <w:widowControl w:val="0"/>
      <w:autoSpaceDE w:val="0"/>
      <w:spacing w:line="200" w:lineRule="atLeast"/>
      <w:ind w:left="1152" w:hanging="288"/>
      <w:jc w:val="both"/>
    </w:pPr>
  </w:style>
  <w:style w:type="paragraph" w:customStyle="1" w:styleId="WW-Tekstpodstawowy2">
    <w:name w:val="WW-Tekst podstawowy 2"/>
    <w:basedOn w:val="Normalny"/>
    <w:rsid w:val="00762855"/>
    <w:pPr>
      <w:spacing w:line="360" w:lineRule="auto"/>
    </w:pPr>
    <w:rPr>
      <w:sz w:val="22"/>
    </w:rPr>
  </w:style>
  <w:style w:type="paragraph" w:customStyle="1" w:styleId="WW-Tekstblokowy">
    <w:name w:val="WW-Tekst blokowy"/>
    <w:basedOn w:val="Normalny"/>
    <w:rsid w:val="00762855"/>
    <w:pPr>
      <w:spacing w:line="360" w:lineRule="auto"/>
      <w:ind w:left="360" w:right="-144" w:firstLine="1"/>
    </w:pPr>
  </w:style>
  <w:style w:type="paragraph" w:customStyle="1" w:styleId="WW-Tekstpodstawowy3">
    <w:name w:val="WW-Tekst podstawowy 3"/>
    <w:basedOn w:val="Normalny"/>
    <w:rsid w:val="00762855"/>
  </w:style>
  <w:style w:type="paragraph" w:customStyle="1" w:styleId="FR1">
    <w:name w:val="FR1"/>
    <w:rsid w:val="00762855"/>
    <w:pPr>
      <w:widowControl w:val="0"/>
      <w:suppressAutoHyphens/>
      <w:autoSpaceDE w:val="0"/>
      <w:ind w:left="520" w:firstLine="420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762855"/>
    <w:pPr>
      <w:ind w:left="426" w:hanging="426"/>
    </w:pPr>
  </w:style>
  <w:style w:type="paragraph" w:styleId="Stopka">
    <w:name w:val="footer"/>
    <w:basedOn w:val="Normalny"/>
    <w:rsid w:val="00762855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62855"/>
    <w:pPr>
      <w:tabs>
        <w:tab w:val="left" w:pos="7513"/>
      </w:tabs>
      <w:ind w:left="9072"/>
    </w:pPr>
  </w:style>
  <w:style w:type="paragraph" w:customStyle="1" w:styleId="Tekstpodstawowy21">
    <w:name w:val="Tekst podstawowy 21"/>
    <w:basedOn w:val="Normalny"/>
    <w:rsid w:val="00762855"/>
    <w:pPr>
      <w:widowControl w:val="0"/>
      <w:suppressAutoHyphens w:val="0"/>
      <w:autoSpaceDE w:val="0"/>
      <w:spacing w:before="280" w:after="280" w:line="100" w:lineRule="atLeast"/>
      <w:jc w:val="both"/>
    </w:pPr>
    <w:rPr>
      <w:szCs w:val="24"/>
    </w:rPr>
  </w:style>
  <w:style w:type="paragraph" w:customStyle="1" w:styleId="Tekstpodstawowywcity31">
    <w:name w:val="Tekst podstawowy wcięty 31"/>
    <w:basedOn w:val="Normalny"/>
    <w:rsid w:val="00762855"/>
    <w:pPr>
      <w:widowControl w:val="0"/>
      <w:autoSpaceDE w:val="0"/>
      <w:ind w:left="80" w:hanging="40"/>
    </w:pPr>
  </w:style>
  <w:style w:type="paragraph" w:customStyle="1" w:styleId="Nagwektabeli">
    <w:name w:val="Nagłówek tabeli"/>
    <w:basedOn w:val="Zawartotabeli"/>
    <w:rsid w:val="00762855"/>
    <w:pPr>
      <w:jc w:val="center"/>
    </w:pPr>
    <w:rPr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0C0A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87503F"/>
    <w:rPr>
      <w:sz w:val="24"/>
      <w:lang w:val="pl-PL" w:bidi="ar-SA"/>
    </w:rPr>
  </w:style>
  <w:style w:type="paragraph" w:styleId="Akapitzlist">
    <w:name w:val="List Paragraph"/>
    <w:basedOn w:val="Normalny"/>
    <w:uiPriority w:val="34"/>
    <w:qFormat/>
    <w:rsid w:val="006D4B5D"/>
    <w:pPr>
      <w:ind w:left="720"/>
      <w:contextualSpacing/>
    </w:pPr>
  </w:style>
  <w:style w:type="table" w:styleId="Tabela-Siatka">
    <w:name w:val="Table Grid"/>
    <w:basedOn w:val="Standardowy"/>
    <w:uiPriority w:val="59"/>
    <w:rsid w:val="00C611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55"/>
    <w:pPr>
      <w:suppressAutoHyphens/>
    </w:pPr>
    <w:rPr>
      <w:sz w:val="24"/>
    </w:rPr>
  </w:style>
  <w:style w:type="paragraph" w:styleId="Nagwek1">
    <w:name w:val="heading 1"/>
    <w:basedOn w:val="Normalny"/>
    <w:next w:val="Normalny"/>
    <w:qFormat/>
    <w:rsid w:val="00762855"/>
    <w:pPr>
      <w:keepNext/>
      <w:numPr>
        <w:numId w:val="17"/>
      </w:numPr>
      <w:outlineLvl w:val="0"/>
    </w:pPr>
  </w:style>
  <w:style w:type="paragraph" w:styleId="Nagwek2">
    <w:name w:val="heading 2"/>
    <w:basedOn w:val="Normalny"/>
    <w:next w:val="Normalny"/>
    <w:qFormat/>
    <w:rsid w:val="00762855"/>
    <w:pPr>
      <w:keepNext/>
      <w:tabs>
        <w:tab w:val="num" w:pos="0"/>
      </w:tabs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2855"/>
    <w:pPr>
      <w:keepNext/>
      <w:tabs>
        <w:tab w:val="num" w:pos="0"/>
      </w:tabs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762855"/>
    <w:pPr>
      <w:keepNext/>
      <w:tabs>
        <w:tab w:val="num" w:pos="0"/>
      </w:tabs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qFormat/>
    <w:rsid w:val="00762855"/>
    <w:pPr>
      <w:keepNext/>
      <w:tabs>
        <w:tab w:val="num" w:pos="0"/>
      </w:tabs>
      <w:outlineLvl w:val="4"/>
    </w:pPr>
    <w:rPr>
      <w:rFonts w:ascii="Arial" w:hAnsi="Arial"/>
      <w:b/>
    </w:rPr>
  </w:style>
  <w:style w:type="paragraph" w:styleId="Nagwek6">
    <w:name w:val="heading 6"/>
    <w:basedOn w:val="Normalny"/>
    <w:next w:val="Normalny"/>
    <w:qFormat/>
    <w:rsid w:val="00762855"/>
    <w:pPr>
      <w:keepNext/>
      <w:tabs>
        <w:tab w:val="num" w:pos="0"/>
      </w:tabs>
      <w:outlineLvl w:val="5"/>
    </w:pPr>
    <w:rPr>
      <w:rFonts w:ascii="Arial" w:hAnsi="Arial"/>
      <w:b/>
      <w:i/>
    </w:rPr>
  </w:style>
  <w:style w:type="paragraph" w:styleId="Nagwek7">
    <w:name w:val="heading 7"/>
    <w:basedOn w:val="Normalny"/>
    <w:next w:val="Normalny"/>
    <w:qFormat/>
    <w:rsid w:val="00762855"/>
    <w:pPr>
      <w:keepNext/>
      <w:tabs>
        <w:tab w:val="num" w:pos="0"/>
      </w:tabs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rsid w:val="00762855"/>
    <w:pPr>
      <w:keepNext/>
      <w:tabs>
        <w:tab w:val="num" w:pos="0"/>
      </w:tabs>
      <w:jc w:val="center"/>
      <w:outlineLvl w:val="7"/>
    </w:pPr>
  </w:style>
  <w:style w:type="paragraph" w:styleId="Nagwek9">
    <w:name w:val="heading 9"/>
    <w:basedOn w:val="Normalny"/>
    <w:next w:val="Normalny"/>
    <w:qFormat/>
    <w:rsid w:val="00762855"/>
    <w:pPr>
      <w:keepNext/>
      <w:tabs>
        <w:tab w:val="num" w:pos="0"/>
      </w:tabs>
      <w:jc w:val="center"/>
      <w:outlineLvl w:val="8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z1">
    <w:name w:val="WW8Num1z1"/>
    <w:rsid w:val="00762855"/>
    <w:rPr>
      <w:rFonts w:ascii="Wingdings" w:hAnsi="Wingdings"/>
    </w:rPr>
  </w:style>
  <w:style w:type="character" w:customStyle="1" w:styleId="WW8Num3z0">
    <w:name w:val="WW8Num3z0"/>
    <w:rsid w:val="00762855"/>
    <w:rPr>
      <w:sz w:val="22"/>
    </w:rPr>
  </w:style>
  <w:style w:type="character" w:customStyle="1" w:styleId="WW8Num3z2">
    <w:name w:val="WW8Num3z2"/>
    <w:rsid w:val="00762855"/>
    <w:rPr>
      <w:rFonts w:ascii="Wingdings" w:hAnsi="Wingdings"/>
    </w:rPr>
  </w:style>
  <w:style w:type="character" w:customStyle="1" w:styleId="WW8Num3z4">
    <w:name w:val="WW8Num3z4"/>
    <w:rsid w:val="00762855"/>
    <w:rPr>
      <w:rFonts w:ascii="Courier New" w:hAnsi="Courier New"/>
    </w:rPr>
  </w:style>
  <w:style w:type="character" w:customStyle="1" w:styleId="WW8Num4z0">
    <w:name w:val="WW8Num4z0"/>
    <w:rsid w:val="00762855"/>
    <w:rPr>
      <w:rFonts w:ascii="Symbol" w:hAnsi="Symbol"/>
    </w:rPr>
  </w:style>
  <w:style w:type="character" w:customStyle="1" w:styleId="WW8Num8z0">
    <w:name w:val="WW8Num8z0"/>
    <w:rsid w:val="00762855"/>
    <w:rPr>
      <w:rFonts w:ascii="Symbol" w:hAnsi="Symbol"/>
    </w:rPr>
  </w:style>
  <w:style w:type="character" w:customStyle="1" w:styleId="WW8Num9z0">
    <w:name w:val="WW8Num9z0"/>
    <w:rsid w:val="00762855"/>
    <w:rPr>
      <w:b w:val="0"/>
    </w:rPr>
  </w:style>
  <w:style w:type="character" w:customStyle="1" w:styleId="WW8Num9z1">
    <w:name w:val="WW8Num9z1"/>
    <w:rsid w:val="00762855"/>
    <w:rPr>
      <w:rFonts w:ascii="Wingdings" w:hAnsi="Wingdings"/>
    </w:rPr>
  </w:style>
  <w:style w:type="character" w:customStyle="1" w:styleId="WW8Num16z0">
    <w:name w:val="WW8Num16z0"/>
    <w:rsid w:val="00762855"/>
    <w:rPr>
      <w:u w:val="none"/>
    </w:rPr>
  </w:style>
  <w:style w:type="character" w:customStyle="1" w:styleId="WW8Num19z0">
    <w:name w:val="WW8Num19z0"/>
    <w:rsid w:val="00762855"/>
    <w:rPr>
      <w:rFonts w:ascii="Symbol" w:hAnsi="Symbol"/>
    </w:rPr>
  </w:style>
  <w:style w:type="character" w:customStyle="1" w:styleId="WW8Num23z0">
    <w:name w:val="WW8Num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6z0">
    <w:name w:val="WW8Num26z0"/>
    <w:rsid w:val="00762855"/>
    <w:rPr>
      <w:b/>
      <w:u w:val="single"/>
    </w:rPr>
  </w:style>
  <w:style w:type="character" w:customStyle="1" w:styleId="WW8Num29z0">
    <w:name w:val="WW8Num2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0z0">
    <w:name w:val="WW8Num30z0"/>
    <w:rsid w:val="00762855"/>
    <w:rPr>
      <w:rFonts w:ascii="Times New Roman" w:hAnsi="Times New Roman"/>
      <w:b w:val="0"/>
      <w:i w:val="0"/>
      <w:sz w:val="24"/>
    </w:rPr>
  </w:style>
  <w:style w:type="character" w:customStyle="1" w:styleId="Domylnaczcionkaakapitu2">
    <w:name w:val="Domyślna czcionka akapitu2"/>
    <w:rsid w:val="00762855"/>
  </w:style>
  <w:style w:type="character" w:customStyle="1" w:styleId="Absatz-Standardschriftart">
    <w:name w:val="Absatz-Standardschriftart"/>
    <w:rsid w:val="00762855"/>
  </w:style>
  <w:style w:type="character" w:customStyle="1" w:styleId="WW-Absatz-Standardschriftart">
    <w:name w:val="WW-Absatz-Standardschriftart"/>
    <w:rsid w:val="00762855"/>
  </w:style>
  <w:style w:type="character" w:customStyle="1" w:styleId="WW-Absatz-Standardschriftart1">
    <w:name w:val="WW-Absatz-Standardschriftart1"/>
    <w:rsid w:val="00762855"/>
  </w:style>
  <w:style w:type="character" w:customStyle="1" w:styleId="WW-Absatz-Standardschriftart11">
    <w:name w:val="WW-Absatz-Standardschriftart11"/>
    <w:rsid w:val="00762855"/>
  </w:style>
  <w:style w:type="character" w:customStyle="1" w:styleId="WW-Absatz-Standardschriftart111">
    <w:name w:val="WW-Absatz-Standardschriftart111"/>
    <w:rsid w:val="00762855"/>
  </w:style>
  <w:style w:type="character" w:customStyle="1" w:styleId="WW8Num24z0">
    <w:name w:val="WW8Num24z0"/>
    <w:rsid w:val="00762855"/>
    <w:rPr>
      <w:rFonts w:ascii="StarSymbol" w:hAnsi="StarSymbol"/>
    </w:rPr>
  </w:style>
  <w:style w:type="character" w:customStyle="1" w:styleId="WW8Num27z0">
    <w:name w:val="WW8Num27z0"/>
    <w:rsid w:val="00762855"/>
    <w:rPr>
      <w:rFonts w:ascii="Symbol" w:hAnsi="Symbol"/>
    </w:rPr>
  </w:style>
  <w:style w:type="character" w:customStyle="1" w:styleId="WW8Num31z0">
    <w:name w:val="WW8Num31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  <w:rsid w:val="00762855"/>
  </w:style>
  <w:style w:type="character" w:customStyle="1" w:styleId="WW8Num26z1">
    <w:name w:val="WW8Num26z1"/>
    <w:rsid w:val="00762855"/>
    <w:rPr>
      <w:rFonts w:ascii="Times New Roman" w:hAnsi="Times New Roman" w:cs="Times New Roman"/>
    </w:rPr>
  </w:style>
  <w:style w:type="character" w:customStyle="1" w:styleId="WW8Num28z0">
    <w:name w:val="WW8Num28z0"/>
    <w:rsid w:val="00762855"/>
    <w:rPr>
      <w:rFonts w:ascii="Symbol" w:hAnsi="Symbol"/>
    </w:rPr>
  </w:style>
  <w:style w:type="character" w:customStyle="1" w:styleId="WW8Num32z0">
    <w:name w:val="WW8Num3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3z0">
    <w:name w:val="WW8Num33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762855"/>
  </w:style>
  <w:style w:type="character" w:customStyle="1" w:styleId="WW-Absatz-Standardschriftart111111">
    <w:name w:val="WW-Absatz-Standardschriftart111111"/>
    <w:rsid w:val="00762855"/>
  </w:style>
  <w:style w:type="character" w:customStyle="1" w:styleId="WW-Absatz-Standardschriftart1111111">
    <w:name w:val="WW-Absatz-Standardschriftart1111111"/>
    <w:rsid w:val="00762855"/>
  </w:style>
  <w:style w:type="character" w:customStyle="1" w:styleId="WW8Num4z2">
    <w:name w:val="WW8Num4z2"/>
    <w:rsid w:val="00762855"/>
    <w:rPr>
      <w:rFonts w:ascii="Wingdings" w:hAnsi="Wingdings"/>
    </w:rPr>
  </w:style>
  <w:style w:type="character" w:customStyle="1" w:styleId="WW8Num4z4">
    <w:name w:val="WW8Num4z4"/>
    <w:rsid w:val="00762855"/>
    <w:rPr>
      <w:rFonts w:ascii="Courier New" w:hAnsi="Courier New"/>
    </w:rPr>
  </w:style>
  <w:style w:type="character" w:customStyle="1" w:styleId="WW8Num6z0">
    <w:name w:val="WW8Num6z0"/>
    <w:rsid w:val="00762855"/>
    <w:rPr>
      <w:rFonts w:ascii="Symbol" w:hAnsi="Symbol"/>
    </w:rPr>
  </w:style>
  <w:style w:type="character" w:customStyle="1" w:styleId="WW8Num10z0">
    <w:name w:val="WW8Num10z0"/>
    <w:rsid w:val="00762855"/>
    <w:rPr>
      <w:b w:val="0"/>
    </w:rPr>
  </w:style>
  <w:style w:type="character" w:customStyle="1" w:styleId="WW8Num11z0">
    <w:name w:val="WW8Num11z0"/>
    <w:rsid w:val="00762855"/>
    <w:rPr>
      <w:rFonts w:ascii="Symbol" w:hAnsi="Symbol"/>
    </w:rPr>
  </w:style>
  <w:style w:type="character" w:customStyle="1" w:styleId="WW8Num12z0">
    <w:name w:val="WW8Num12z0"/>
    <w:rsid w:val="00762855"/>
    <w:rPr>
      <w:rFonts w:ascii="Symbol" w:hAnsi="Symbol"/>
    </w:rPr>
  </w:style>
  <w:style w:type="character" w:customStyle="1" w:styleId="WW8Num13z1">
    <w:name w:val="WW8Num13z1"/>
    <w:rsid w:val="00762855"/>
    <w:rPr>
      <w:rFonts w:ascii="Wingdings" w:hAnsi="Wingdings"/>
    </w:rPr>
  </w:style>
  <w:style w:type="character" w:customStyle="1" w:styleId="WW8Num14z0">
    <w:name w:val="WW8Num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0z0">
    <w:name w:val="WW8Num20z0"/>
    <w:rsid w:val="00762855"/>
    <w:rPr>
      <w:rFonts w:ascii="Symbol" w:hAnsi="Symbol"/>
    </w:rPr>
  </w:style>
  <w:style w:type="character" w:customStyle="1" w:styleId="WW8Num25z0">
    <w:name w:val="WW8Num2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4z0">
    <w:name w:val="WW8Num34z0"/>
    <w:rsid w:val="00762855"/>
    <w:rPr>
      <w:b/>
      <w:u w:val="single"/>
    </w:rPr>
  </w:style>
  <w:style w:type="character" w:customStyle="1" w:styleId="WW8Num35z0">
    <w:name w:val="WW8Num35z0"/>
    <w:rsid w:val="00762855"/>
    <w:rPr>
      <w:rFonts w:ascii="StarSymbol" w:eastAsia="StarSymbol" w:hAnsi="StarSymbol"/>
      <w:sz w:val="18"/>
    </w:rPr>
  </w:style>
  <w:style w:type="character" w:customStyle="1" w:styleId="WW8Num37z0">
    <w:name w:val="WW8Num37z0"/>
    <w:rsid w:val="00762855"/>
    <w:rPr>
      <w:rFonts w:ascii="StarSymbol" w:eastAsia="StarSymbol" w:hAnsi="StarSymbol"/>
      <w:sz w:val="18"/>
    </w:rPr>
  </w:style>
  <w:style w:type="character" w:customStyle="1" w:styleId="WW8Num38z0">
    <w:name w:val="WW8Num38z0"/>
    <w:rsid w:val="00762855"/>
    <w:rPr>
      <w:rFonts w:ascii="StarSymbol" w:eastAsia="StarSymbol" w:hAnsi="StarSymbol"/>
      <w:sz w:val="18"/>
    </w:rPr>
  </w:style>
  <w:style w:type="character" w:customStyle="1" w:styleId="WW8Num41z0">
    <w:name w:val="WW8Num41z0"/>
    <w:rsid w:val="00762855"/>
    <w:rPr>
      <w:sz w:val="22"/>
      <w:u w:val="none"/>
    </w:rPr>
  </w:style>
  <w:style w:type="character" w:customStyle="1" w:styleId="WW8Num41z1">
    <w:name w:val="WW8Num41z1"/>
    <w:rsid w:val="00762855"/>
    <w:rPr>
      <w:rFonts w:ascii="Courier New" w:hAnsi="Courier New"/>
    </w:rPr>
  </w:style>
  <w:style w:type="character" w:customStyle="1" w:styleId="WW8Num41z2">
    <w:name w:val="WW8Num41z2"/>
    <w:rsid w:val="00762855"/>
    <w:rPr>
      <w:rFonts w:ascii="Wingdings" w:hAnsi="Wingdings"/>
    </w:rPr>
  </w:style>
  <w:style w:type="character" w:customStyle="1" w:styleId="WW8Num44z1">
    <w:name w:val="WW8Num44z1"/>
    <w:rsid w:val="00762855"/>
    <w:rPr>
      <w:rFonts w:ascii="Times New Roman" w:hAnsi="Times New Roman" w:cs="Times New Roman"/>
    </w:rPr>
  </w:style>
  <w:style w:type="character" w:customStyle="1" w:styleId="WW8Num51z0">
    <w:name w:val="WW8Num51z0"/>
    <w:rsid w:val="00762855"/>
    <w:rPr>
      <w:rFonts w:ascii="Symbol" w:hAnsi="Symbol"/>
    </w:rPr>
  </w:style>
  <w:style w:type="character" w:customStyle="1" w:styleId="WW8Num51z1">
    <w:name w:val="WW8Num51z1"/>
    <w:rsid w:val="00762855"/>
    <w:rPr>
      <w:rFonts w:ascii="Courier New" w:hAnsi="Courier New"/>
    </w:rPr>
  </w:style>
  <w:style w:type="character" w:customStyle="1" w:styleId="WW8Num51z2">
    <w:name w:val="WW8Num51z2"/>
    <w:rsid w:val="00762855"/>
    <w:rPr>
      <w:rFonts w:ascii="Wingdings" w:hAnsi="Wingdings"/>
    </w:rPr>
  </w:style>
  <w:style w:type="character" w:customStyle="1" w:styleId="WW8Num53z0">
    <w:name w:val="WW8Num53z0"/>
    <w:rsid w:val="00762855"/>
    <w:rPr>
      <w:rFonts w:ascii="Symbol" w:hAnsi="Symbol"/>
    </w:rPr>
  </w:style>
  <w:style w:type="character" w:customStyle="1" w:styleId="WW8Num53z1">
    <w:name w:val="WW8Num53z1"/>
    <w:rsid w:val="00762855"/>
    <w:rPr>
      <w:rFonts w:ascii="Courier New" w:hAnsi="Courier New"/>
    </w:rPr>
  </w:style>
  <w:style w:type="character" w:customStyle="1" w:styleId="WW8Num53z2">
    <w:name w:val="WW8Num53z2"/>
    <w:rsid w:val="00762855"/>
    <w:rPr>
      <w:rFonts w:ascii="Wingdings" w:hAnsi="Wingdings"/>
    </w:rPr>
  </w:style>
  <w:style w:type="character" w:customStyle="1" w:styleId="WW8Num56z0">
    <w:name w:val="WW8Num56z0"/>
    <w:rsid w:val="00762855"/>
    <w:rPr>
      <w:rFonts w:ascii="Times New Roman" w:eastAsia="Times New Roman" w:hAnsi="Times New Roman" w:cs="Times New Roman"/>
    </w:rPr>
  </w:style>
  <w:style w:type="character" w:customStyle="1" w:styleId="WW8Num56z1">
    <w:name w:val="WW8Num56z1"/>
    <w:rsid w:val="00762855"/>
    <w:rPr>
      <w:rFonts w:ascii="Courier New" w:hAnsi="Courier New"/>
    </w:rPr>
  </w:style>
  <w:style w:type="character" w:customStyle="1" w:styleId="WW8Num56z2">
    <w:name w:val="WW8Num56z2"/>
    <w:rsid w:val="00762855"/>
    <w:rPr>
      <w:rFonts w:ascii="Wingdings" w:hAnsi="Wingdings"/>
    </w:rPr>
  </w:style>
  <w:style w:type="character" w:customStyle="1" w:styleId="WW8Num56z3">
    <w:name w:val="WW8Num56z3"/>
    <w:rsid w:val="00762855"/>
    <w:rPr>
      <w:rFonts w:ascii="Symbol" w:hAnsi="Symbol"/>
    </w:rPr>
  </w:style>
  <w:style w:type="character" w:customStyle="1" w:styleId="Domylnaczcionkaakapitu1">
    <w:name w:val="Domyślna czcionka akapitu1"/>
    <w:rsid w:val="00762855"/>
  </w:style>
  <w:style w:type="character" w:customStyle="1" w:styleId="WW-Domylnaczcionkaakapitu1">
    <w:name w:val="WW-Domyślna czcionka akapitu1"/>
    <w:rsid w:val="00762855"/>
  </w:style>
  <w:style w:type="character" w:styleId="Numerstrony">
    <w:name w:val="page number"/>
    <w:basedOn w:val="WW-Domylnaczcionkaakapitu1"/>
    <w:rsid w:val="00762855"/>
  </w:style>
  <w:style w:type="character" w:customStyle="1" w:styleId="Symbolwypunktowania">
    <w:name w:val="Symbol wypunktowania"/>
    <w:rsid w:val="00762855"/>
    <w:rPr>
      <w:rFonts w:ascii="StarSymbol" w:eastAsia="StarSymbol" w:hAnsi="StarSymbol"/>
      <w:sz w:val="18"/>
    </w:rPr>
  </w:style>
  <w:style w:type="character" w:styleId="Hipercze">
    <w:name w:val="Hyperlink"/>
    <w:rsid w:val="00762855"/>
    <w:rPr>
      <w:color w:val="0000FF"/>
      <w:u w:val="single"/>
    </w:rPr>
  </w:style>
  <w:style w:type="character" w:styleId="UyteHipercze">
    <w:name w:val="FollowedHyperlink"/>
    <w:rsid w:val="00762855"/>
    <w:rPr>
      <w:color w:val="800080"/>
      <w:u w:val="single"/>
    </w:rPr>
  </w:style>
  <w:style w:type="character" w:customStyle="1" w:styleId="WW-Domylnaczcionkaakapitu">
    <w:name w:val="WW-Domyślna czcionka akapitu"/>
    <w:rsid w:val="00762855"/>
  </w:style>
  <w:style w:type="character" w:customStyle="1" w:styleId="WW8Num5z0">
    <w:name w:val="WW8Num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z2">
    <w:name w:val="WW8Num6z2"/>
    <w:rsid w:val="00762855"/>
    <w:rPr>
      <w:rFonts w:ascii="Wingdings" w:hAnsi="Wingdings"/>
    </w:rPr>
  </w:style>
  <w:style w:type="character" w:customStyle="1" w:styleId="WW8Num6z4">
    <w:name w:val="WW8Num6z4"/>
    <w:rsid w:val="00762855"/>
    <w:rPr>
      <w:rFonts w:ascii="Courier New" w:hAnsi="Courier New"/>
    </w:rPr>
  </w:style>
  <w:style w:type="character" w:customStyle="1" w:styleId="WW8Num7z0">
    <w:name w:val="WW8Num7z0"/>
    <w:rsid w:val="00762855"/>
    <w:rPr>
      <w:rFonts w:ascii="Symbol" w:hAnsi="Symbol"/>
    </w:rPr>
  </w:style>
  <w:style w:type="character" w:customStyle="1" w:styleId="WW8Num12z1">
    <w:name w:val="WW8Num12z1"/>
    <w:rsid w:val="00762855"/>
    <w:rPr>
      <w:rFonts w:ascii="Courier New" w:hAnsi="Courier New"/>
    </w:rPr>
  </w:style>
  <w:style w:type="character" w:customStyle="1" w:styleId="WW8Num12z2">
    <w:name w:val="WW8Num12z2"/>
    <w:rsid w:val="00762855"/>
    <w:rPr>
      <w:rFonts w:ascii="Wingdings" w:hAnsi="Wingdings"/>
    </w:rPr>
  </w:style>
  <w:style w:type="character" w:customStyle="1" w:styleId="WW8Num14z1">
    <w:name w:val="WW8Num14z1"/>
    <w:rsid w:val="00762855"/>
    <w:rPr>
      <w:rFonts w:ascii="Wingdings" w:hAnsi="Wingdings"/>
    </w:rPr>
  </w:style>
  <w:style w:type="character" w:customStyle="1" w:styleId="WW8Num15z0">
    <w:name w:val="WW8Num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7z0">
    <w:name w:val="WW8Num17z0"/>
    <w:rsid w:val="00762855"/>
    <w:rPr>
      <w:rFonts w:ascii="Symbol" w:hAnsi="Symbol"/>
    </w:rPr>
  </w:style>
  <w:style w:type="character" w:customStyle="1" w:styleId="WW8Num18z1">
    <w:name w:val="WW8Num18z1"/>
    <w:rsid w:val="00762855"/>
    <w:rPr>
      <w:b w:val="0"/>
    </w:rPr>
  </w:style>
  <w:style w:type="character" w:customStyle="1" w:styleId="WW8Num22z0">
    <w:name w:val="WW8Num22z0"/>
    <w:rsid w:val="00762855"/>
    <w:rPr>
      <w:u w:val="none"/>
    </w:rPr>
  </w:style>
  <w:style w:type="character" w:customStyle="1" w:styleId="WW8Num22z1">
    <w:name w:val="WW8Num22z1"/>
    <w:rsid w:val="00762855"/>
    <w:rPr>
      <w:b w:val="0"/>
    </w:rPr>
  </w:style>
  <w:style w:type="character" w:customStyle="1" w:styleId="WW8Num28z1">
    <w:name w:val="WW8Num28z1"/>
    <w:rsid w:val="00762855"/>
    <w:rPr>
      <w:rFonts w:ascii="Courier New" w:hAnsi="Courier New"/>
    </w:rPr>
  </w:style>
  <w:style w:type="character" w:customStyle="1" w:styleId="WW8Num28z2">
    <w:name w:val="WW8Num28z2"/>
    <w:rsid w:val="00762855"/>
    <w:rPr>
      <w:rFonts w:ascii="Wingdings" w:hAnsi="Wingdings"/>
    </w:rPr>
  </w:style>
  <w:style w:type="character" w:customStyle="1" w:styleId="WW8Num36z0">
    <w:name w:val="WW8Num3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9z0">
    <w:name w:val="WW8Num3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40z0">
    <w:name w:val="WW8Num40z0"/>
    <w:rsid w:val="00762855"/>
    <w:rPr>
      <w:rFonts w:ascii="Symbol" w:hAnsi="Symbol"/>
    </w:rPr>
  </w:style>
  <w:style w:type="character" w:customStyle="1" w:styleId="WW8Num42z0">
    <w:name w:val="WW8Num42z0"/>
    <w:rsid w:val="00762855"/>
    <w:rPr>
      <w:rFonts w:ascii="Symbol" w:hAnsi="Symbol"/>
    </w:rPr>
  </w:style>
  <w:style w:type="character" w:customStyle="1" w:styleId="WW8Num44z0">
    <w:name w:val="WW8Num44z0"/>
    <w:rsid w:val="00762855"/>
    <w:rPr>
      <w:rFonts w:ascii="Symbol" w:hAnsi="Symbol"/>
    </w:rPr>
  </w:style>
  <w:style w:type="character" w:customStyle="1" w:styleId="WW8Num45z0">
    <w:name w:val="WW8Num45z0"/>
    <w:rsid w:val="00762855"/>
    <w:rPr>
      <w:u w:val="none"/>
    </w:rPr>
  </w:style>
  <w:style w:type="character" w:customStyle="1" w:styleId="WW8Num47z0">
    <w:name w:val="WW8Num47z0"/>
    <w:rsid w:val="00762855"/>
    <w:rPr>
      <w:b w:val="0"/>
    </w:rPr>
  </w:style>
  <w:style w:type="character" w:customStyle="1" w:styleId="WW8Num48z0">
    <w:name w:val="WW8Num48z0"/>
    <w:rsid w:val="00762855"/>
    <w:rPr>
      <w:rFonts w:ascii="Symbol" w:hAnsi="Symbol"/>
    </w:rPr>
  </w:style>
  <w:style w:type="character" w:customStyle="1" w:styleId="WW8Num49z0">
    <w:name w:val="WW8Num4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0z0">
    <w:name w:val="WW8Num5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2z0">
    <w:name w:val="WW8Num52z0"/>
    <w:rsid w:val="00762855"/>
    <w:rPr>
      <w:rFonts w:ascii="Symbol" w:hAnsi="Symbol"/>
    </w:rPr>
  </w:style>
  <w:style w:type="character" w:customStyle="1" w:styleId="WW8Num54z0">
    <w:name w:val="WW8Num5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7z0">
    <w:name w:val="WW8Num57z0"/>
    <w:rsid w:val="00762855"/>
    <w:rPr>
      <w:rFonts w:ascii="Symbol" w:hAnsi="Symbol"/>
    </w:rPr>
  </w:style>
  <w:style w:type="character" w:customStyle="1" w:styleId="WW8Num58z0">
    <w:name w:val="WW8Num58z0"/>
    <w:rsid w:val="00762855"/>
    <w:rPr>
      <w:rFonts w:ascii="Symbol" w:hAnsi="Symbol"/>
    </w:rPr>
  </w:style>
  <w:style w:type="character" w:customStyle="1" w:styleId="WW8Num59z0">
    <w:name w:val="WW8Num59z0"/>
    <w:rsid w:val="00762855"/>
    <w:rPr>
      <w:rFonts w:ascii="Symbol" w:hAnsi="Symbol"/>
    </w:rPr>
  </w:style>
  <w:style w:type="character" w:customStyle="1" w:styleId="WW8Num60z0">
    <w:name w:val="WW8Num60z0"/>
    <w:rsid w:val="00762855"/>
    <w:rPr>
      <w:rFonts w:ascii="Wingdings" w:hAnsi="Wingdings"/>
    </w:rPr>
  </w:style>
  <w:style w:type="character" w:customStyle="1" w:styleId="WW8Num60z1">
    <w:name w:val="WW8Num60z1"/>
    <w:rsid w:val="00762855"/>
    <w:rPr>
      <w:rFonts w:ascii="Courier New" w:hAnsi="Courier New"/>
    </w:rPr>
  </w:style>
  <w:style w:type="character" w:customStyle="1" w:styleId="WW8Num60z3">
    <w:name w:val="WW8Num60z3"/>
    <w:rsid w:val="00762855"/>
    <w:rPr>
      <w:rFonts w:ascii="Symbol" w:hAnsi="Symbol"/>
    </w:rPr>
  </w:style>
  <w:style w:type="character" w:customStyle="1" w:styleId="WW8Num61z2">
    <w:name w:val="WW8Num61z2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2z0">
    <w:name w:val="WW8Num62z0"/>
    <w:rsid w:val="00762855"/>
    <w:rPr>
      <w:rFonts w:ascii="Symbol" w:hAnsi="Symbol"/>
    </w:rPr>
  </w:style>
  <w:style w:type="character" w:customStyle="1" w:styleId="WW8Num65z0">
    <w:name w:val="WW8Num65z0"/>
    <w:rsid w:val="00762855"/>
    <w:rPr>
      <w:rFonts w:ascii="Wingdings" w:hAnsi="Wingdings"/>
    </w:rPr>
  </w:style>
  <w:style w:type="character" w:customStyle="1" w:styleId="WW8Num65z1">
    <w:name w:val="WW8Num65z1"/>
    <w:rsid w:val="00762855"/>
    <w:rPr>
      <w:rFonts w:ascii="Courier New" w:hAnsi="Courier New"/>
    </w:rPr>
  </w:style>
  <w:style w:type="character" w:customStyle="1" w:styleId="WW8Num65z3">
    <w:name w:val="WW8Num65z3"/>
    <w:rsid w:val="00762855"/>
    <w:rPr>
      <w:rFonts w:ascii="Symbol" w:hAnsi="Symbol"/>
    </w:rPr>
  </w:style>
  <w:style w:type="character" w:customStyle="1" w:styleId="WW8Num67z0">
    <w:name w:val="WW8Num67z0"/>
    <w:rsid w:val="00762855"/>
    <w:rPr>
      <w:rFonts w:ascii="Symbol" w:hAnsi="Symbol"/>
    </w:rPr>
  </w:style>
  <w:style w:type="character" w:customStyle="1" w:styleId="WW8Num68z0">
    <w:name w:val="WW8Num68z0"/>
    <w:rsid w:val="00762855"/>
    <w:rPr>
      <w:rFonts w:ascii="Symbol" w:hAnsi="Symbol"/>
    </w:rPr>
  </w:style>
  <w:style w:type="character" w:customStyle="1" w:styleId="WW8Num69z0">
    <w:name w:val="WW8Num69z0"/>
    <w:rsid w:val="00762855"/>
    <w:rPr>
      <w:rFonts w:ascii="Symbol" w:hAnsi="Symbol"/>
    </w:rPr>
  </w:style>
  <w:style w:type="character" w:customStyle="1" w:styleId="WW8Num70z1">
    <w:name w:val="WW8Num70z1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1z0">
    <w:name w:val="WW8Num71z0"/>
    <w:rsid w:val="00762855"/>
    <w:rPr>
      <w:rFonts w:ascii="Symbol" w:hAnsi="Symbol"/>
    </w:rPr>
  </w:style>
  <w:style w:type="character" w:customStyle="1" w:styleId="WW8Num72z0">
    <w:name w:val="WW8Num7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3z0">
    <w:name w:val="WW8Num73z0"/>
    <w:rsid w:val="00762855"/>
    <w:rPr>
      <w:rFonts w:ascii="Symbol" w:hAnsi="Symbol"/>
    </w:rPr>
  </w:style>
  <w:style w:type="character" w:customStyle="1" w:styleId="WW8Num74z0">
    <w:name w:val="WW8Num74z0"/>
    <w:rsid w:val="00762855"/>
    <w:rPr>
      <w:rFonts w:ascii="Symbol" w:hAnsi="Symbol"/>
    </w:rPr>
  </w:style>
  <w:style w:type="character" w:customStyle="1" w:styleId="WW8Num80z0">
    <w:name w:val="WW8Num8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2z0">
    <w:name w:val="WW8Num82z0"/>
    <w:rsid w:val="00762855"/>
    <w:rPr>
      <w:rFonts w:ascii="Symbol" w:hAnsi="Symbol"/>
    </w:rPr>
  </w:style>
  <w:style w:type="character" w:customStyle="1" w:styleId="WW8Num83z0">
    <w:name w:val="WW8Num83z0"/>
    <w:rsid w:val="00762855"/>
    <w:rPr>
      <w:rFonts w:ascii="Symbol" w:hAnsi="Symbol"/>
    </w:rPr>
  </w:style>
  <w:style w:type="character" w:customStyle="1" w:styleId="WW8Num84z0">
    <w:name w:val="WW8Num8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7z0">
    <w:name w:val="WW8Num87z0"/>
    <w:rsid w:val="00762855"/>
    <w:rPr>
      <w:rFonts w:ascii="Symbol" w:hAnsi="Symbol"/>
    </w:rPr>
  </w:style>
  <w:style w:type="character" w:customStyle="1" w:styleId="WW8Num88z0">
    <w:name w:val="WW8Num88z0"/>
    <w:rsid w:val="00762855"/>
    <w:rPr>
      <w:rFonts w:ascii="Symbol" w:hAnsi="Symbol"/>
    </w:rPr>
  </w:style>
  <w:style w:type="character" w:customStyle="1" w:styleId="WW8Num90z0">
    <w:name w:val="WW8Num9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92z0">
    <w:name w:val="WW8Num92z0"/>
    <w:rsid w:val="00762855"/>
    <w:rPr>
      <w:rFonts w:ascii="Symbol" w:hAnsi="Symbol"/>
    </w:rPr>
  </w:style>
  <w:style w:type="character" w:customStyle="1" w:styleId="WW8Num99z0">
    <w:name w:val="WW8Num9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0z0">
    <w:name w:val="WW8Num10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1z0">
    <w:name w:val="WW8Num101z0"/>
    <w:rsid w:val="00762855"/>
    <w:rPr>
      <w:rFonts w:ascii="Symbol" w:hAnsi="Symbol"/>
    </w:rPr>
  </w:style>
  <w:style w:type="character" w:customStyle="1" w:styleId="WW8Num102z0">
    <w:name w:val="WW8Num102z0"/>
    <w:rsid w:val="00762855"/>
    <w:rPr>
      <w:rFonts w:ascii="Wingdings" w:hAnsi="Wingdings"/>
    </w:rPr>
  </w:style>
  <w:style w:type="character" w:customStyle="1" w:styleId="WW8Num102z1">
    <w:name w:val="WW8Num102z1"/>
    <w:rsid w:val="00762855"/>
    <w:rPr>
      <w:rFonts w:ascii="Courier New" w:hAnsi="Courier New"/>
    </w:rPr>
  </w:style>
  <w:style w:type="character" w:customStyle="1" w:styleId="WW8Num102z3">
    <w:name w:val="WW8Num102z3"/>
    <w:rsid w:val="00762855"/>
    <w:rPr>
      <w:rFonts w:ascii="Symbol" w:hAnsi="Symbol"/>
    </w:rPr>
  </w:style>
  <w:style w:type="character" w:customStyle="1" w:styleId="WW8Num103z0">
    <w:name w:val="WW8Num103z0"/>
    <w:rsid w:val="00762855"/>
    <w:rPr>
      <w:rFonts w:ascii="Symbol" w:hAnsi="Symbol"/>
    </w:rPr>
  </w:style>
  <w:style w:type="character" w:customStyle="1" w:styleId="WW8Num104z0">
    <w:name w:val="WW8Num10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6z0">
    <w:name w:val="WW8Num10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0z0">
    <w:name w:val="WW8Num110z0"/>
    <w:rsid w:val="00762855"/>
    <w:rPr>
      <w:rFonts w:ascii="Times New Roman" w:hAnsi="Times New Roman"/>
    </w:rPr>
  </w:style>
  <w:style w:type="character" w:customStyle="1" w:styleId="WW8Num112z0">
    <w:name w:val="WW8Num112z0"/>
    <w:rsid w:val="00762855"/>
    <w:rPr>
      <w:rFonts w:ascii="Symbol" w:hAnsi="Symbol"/>
    </w:rPr>
  </w:style>
  <w:style w:type="character" w:customStyle="1" w:styleId="WW8Num114z0">
    <w:name w:val="WW8Num1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4z1">
    <w:name w:val="WW8Num114z1"/>
    <w:rsid w:val="00762855"/>
    <w:rPr>
      <w:rFonts w:ascii="Wingdings" w:hAnsi="Wingdings"/>
    </w:rPr>
  </w:style>
  <w:style w:type="character" w:customStyle="1" w:styleId="WW8Num115z0">
    <w:name w:val="WW8Num1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5z2">
    <w:name w:val="WW8Num115z2"/>
    <w:rsid w:val="00762855"/>
    <w:rPr>
      <w:rFonts w:ascii="Times New Roman" w:eastAsia="Times New Roman" w:hAnsi="Times New Roman"/>
    </w:rPr>
  </w:style>
  <w:style w:type="character" w:customStyle="1" w:styleId="WW8Num116z0">
    <w:name w:val="WW8Num11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7z0">
    <w:name w:val="WW8Num11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0z0">
    <w:name w:val="WW8Num120z0"/>
    <w:rsid w:val="00762855"/>
    <w:rPr>
      <w:rFonts w:ascii="Symbol" w:hAnsi="Symbol"/>
    </w:rPr>
  </w:style>
  <w:style w:type="character" w:customStyle="1" w:styleId="WW8Num122z0">
    <w:name w:val="WW8Num122z0"/>
    <w:rsid w:val="00762855"/>
    <w:rPr>
      <w:rFonts w:ascii="Symbol" w:hAnsi="Symbol"/>
    </w:rPr>
  </w:style>
  <w:style w:type="character" w:customStyle="1" w:styleId="WW8Num123z0">
    <w:name w:val="WW8Num1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30z0">
    <w:name w:val="WW8Num130z0"/>
    <w:rsid w:val="00762855"/>
    <w:rPr>
      <w:u w:val="none"/>
    </w:rPr>
  </w:style>
  <w:style w:type="character" w:customStyle="1" w:styleId="WW8Num131z0">
    <w:name w:val="WW8Num131z0"/>
    <w:rsid w:val="00762855"/>
    <w:rPr>
      <w:u w:val="none"/>
    </w:rPr>
  </w:style>
  <w:style w:type="character" w:customStyle="1" w:styleId="WW8Num132z0">
    <w:name w:val="WW8Num132z0"/>
    <w:rsid w:val="00762855"/>
    <w:rPr>
      <w:rFonts w:ascii="Symbol" w:hAnsi="Symbol"/>
    </w:rPr>
  </w:style>
  <w:style w:type="character" w:customStyle="1" w:styleId="WW8Num133z0">
    <w:name w:val="WW8Num133z0"/>
    <w:rsid w:val="00762855"/>
    <w:rPr>
      <w:rFonts w:ascii="Symbol" w:hAnsi="Symbol"/>
    </w:rPr>
  </w:style>
  <w:style w:type="character" w:customStyle="1" w:styleId="WW-Symbolwypunktowania">
    <w:name w:val="WW-Symbol wypunktowania"/>
    <w:rsid w:val="00762855"/>
    <w:rPr>
      <w:rFonts w:ascii="StarSymbol" w:eastAsia="StarSymbol" w:hAnsi="StarSymbol"/>
      <w:sz w:val="18"/>
    </w:rPr>
  </w:style>
  <w:style w:type="character" w:customStyle="1" w:styleId="WW8Num13z0">
    <w:name w:val="WW8Num13z0"/>
    <w:rsid w:val="00762855"/>
    <w:rPr>
      <w:rFonts w:ascii="Wingdings" w:hAnsi="Wingdings"/>
    </w:rPr>
  </w:style>
  <w:style w:type="character" w:customStyle="1" w:styleId="WW8Num21z0">
    <w:name w:val="WW8Num21z0"/>
    <w:rsid w:val="00762855"/>
    <w:rPr>
      <w:rFonts w:ascii="Times New Roman" w:hAnsi="Times New Roman"/>
      <w:b w:val="0"/>
      <w:i w:val="0"/>
      <w:sz w:val="24"/>
    </w:rPr>
  </w:style>
  <w:style w:type="character" w:customStyle="1" w:styleId="Symbolewypunktowania">
    <w:name w:val="Symbole wypunktowania"/>
    <w:rsid w:val="00762855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762855"/>
  </w:style>
  <w:style w:type="paragraph" w:customStyle="1" w:styleId="Nagwek20">
    <w:name w:val="Nagłówek2"/>
    <w:basedOn w:val="Normalny"/>
    <w:next w:val="Tekstpodstawowy"/>
    <w:rsid w:val="0076285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762855"/>
    <w:pPr>
      <w:ind w:right="-144"/>
    </w:pPr>
    <w:rPr>
      <w:rFonts w:ascii="Arial" w:hAnsi="Arial"/>
      <w:b/>
      <w:sz w:val="22"/>
      <w:u w:val="single"/>
    </w:rPr>
  </w:style>
  <w:style w:type="paragraph" w:styleId="Lista">
    <w:name w:val="List"/>
    <w:basedOn w:val="Tekstpodstawowy"/>
    <w:rsid w:val="00762855"/>
  </w:style>
  <w:style w:type="paragraph" w:customStyle="1" w:styleId="Podpis2">
    <w:name w:val="Podpis2"/>
    <w:basedOn w:val="Normalny"/>
    <w:rsid w:val="00762855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rsid w:val="00762855"/>
    <w:pPr>
      <w:suppressLineNumbers/>
    </w:pPr>
    <w:rPr>
      <w:rFonts w:ascii="Arial" w:hAnsi="Arial"/>
    </w:rPr>
  </w:style>
  <w:style w:type="paragraph" w:customStyle="1" w:styleId="Podpis1">
    <w:name w:val="Podpis1"/>
    <w:basedOn w:val="Normalny"/>
    <w:rsid w:val="00762855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agwek10">
    <w:name w:val="Nagłówek1"/>
    <w:basedOn w:val="Normalny"/>
    <w:next w:val="Tekstpodstawowy"/>
    <w:rsid w:val="0076285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762855"/>
    <w:pPr>
      <w:autoSpaceDE w:val="0"/>
    </w:pPr>
  </w:style>
  <w:style w:type="paragraph" w:styleId="Tytu">
    <w:name w:val="Title"/>
    <w:basedOn w:val="Normalny"/>
    <w:next w:val="Tekstpodstawowy"/>
    <w:qFormat/>
    <w:rsid w:val="00762855"/>
    <w:pPr>
      <w:keepNext/>
      <w:spacing w:before="240" w:after="120"/>
    </w:pPr>
    <w:rPr>
      <w:rFonts w:ascii="Arial" w:eastAsia="HG Mincho Light J" w:hAnsi="Arial"/>
      <w:sz w:val="28"/>
    </w:rPr>
  </w:style>
  <w:style w:type="paragraph" w:styleId="Podtytu">
    <w:name w:val="Subtitle"/>
    <w:basedOn w:val="Tytu"/>
    <w:next w:val="Tekstpodstawowy"/>
    <w:qFormat/>
    <w:rsid w:val="00762855"/>
    <w:pPr>
      <w:jc w:val="center"/>
    </w:pPr>
    <w:rPr>
      <w:i/>
    </w:rPr>
  </w:style>
  <w:style w:type="paragraph" w:customStyle="1" w:styleId="WW-Tytu">
    <w:name w:val="WW-Tytuł"/>
    <w:basedOn w:val="Tytu"/>
    <w:next w:val="Podtytu"/>
    <w:rsid w:val="00762855"/>
  </w:style>
  <w:style w:type="paragraph" w:styleId="Nagwek">
    <w:name w:val="header"/>
    <w:basedOn w:val="Normalny"/>
    <w:link w:val="NagwekZnak"/>
    <w:rsid w:val="00762855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762855"/>
    <w:pPr>
      <w:suppressLineNumbers/>
    </w:pPr>
  </w:style>
  <w:style w:type="paragraph" w:customStyle="1" w:styleId="Tytutabeli">
    <w:name w:val="Tytuł tabeli"/>
    <w:basedOn w:val="Zawartotabeli"/>
    <w:rsid w:val="00762855"/>
    <w:pPr>
      <w:jc w:val="center"/>
    </w:pPr>
    <w:rPr>
      <w:i/>
    </w:rPr>
  </w:style>
  <w:style w:type="paragraph" w:customStyle="1" w:styleId="Etykieta">
    <w:name w:val="Etykieta"/>
    <w:basedOn w:val="Normalny"/>
    <w:rsid w:val="00762855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Zawartoramki">
    <w:name w:val="Zawartość ramki"/>
    <w:basedOn w:val="Tekstpodstawowy"/>
    <w:rsid w:val="00762855"/>
  </w:style>
  <w:style w:type="paragraph" w:customStyle="1" w:styleId="p3">
    <w:name w:val="p3"/>
    <w:basedOn w:val="Normalny"/>
    <w:rsid w:val="00762855"/>
    <w:pPr>
      <w:widowControl w:val="0"/>
      <w:autoSpaceDE w:val="0"/>
      <w:spacing w:line="200" w:lineRule="atLeast"/>
      <w:ind w:left="1152" w:hanging="288"/>
      <w:jc w:val="both"/>
    </w:pPr>
  </w:style>
  <w:style w:type="paragraph" w:customStyle="1" w:styleId="WW-Tekstpodstawowy2">
    <w:name w:val="WW-Tekst podstawowy 2"/>
    <w:basedOn w:val="Normalny"/>
    <w:rsid w:val="00762855"/>
    <w:pPr>
      <w:spacing w:line="360" w:lineRule="auto"/>
    </w:pPr>
    <w:rPr>
      <w:sz w:val="22"/>
    </w:rPr>
  </w:style>
  <w:style w:type="paragraph" w:customStyle="1" w:styleId="WW-Tekstblokowy">
    <w:name w:val="WW-Tekst blokowy"/>
    <w:basedOn w:val="Normalny"/>
    <w:rsid w:val="00762855"/>
    <w:pPr>
      <w:spacing w:line="360" w:lineRule="auto"/>
      <w:ind w:left="360" w:right="-144" w:firstLine="1"/>
    </w:pPr>
  </w:style>
  <w:style w:type="paragraph" w:customStyle="1" w:styleId="WW-Tekstpodstawowy3">
    <w:name w:val="WW-Tekst podstawowy 3"/>
    <w:basedOn w:val="Normalny"/>
    <w:rsid w:val="00762855"/>
  </w:style>
  <w:style w:type="paragraph" w:customStyle="1" w:styleId="FR1">
    <w:name w:val="FR1"/>
    <w:rsid w:val="00762855"/>
    <w:pPr>
      <w:widowControl w:val="0"/>
      <w:suppressAutoHyphens/>
      <w:autoSpaceDE w:val="0"/>
      <w:ind w:left="520" w:firstLine="420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762855"/>
    <w:pPr>
      <w:ind w:left="426" w:hanging="426"/>
    </w:pPr>
  </w:style>
  <w:style w:type="paragraph" w:styleId="Stopka">
    <w:name w:val="footer"/>
    <w:basedOn w:val="Normalny"/>
    <w:rsid w:val="00762855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62855"/>
    <w:pPr>
      <w:tabs>
        <w:tab w:val="left" w:pos="7513"/>
      </w:tabs>
      <w:ind w:left="9072"/>
    </w:pPr>
  </w:style>
  <w:style w:type="paragraph" w:customStyle="1" w:styleId="Tekstpodstawowy21">
    <w:name w:val="Tekst podstawowy 21"/>
    <w:basedOn w:val="Normalny"/>
    <w:rsid w:val="00762855"/>
    <w:pPr>
      <w:widowControl w:val="0"/>
      <w:suppressAutoHyphens w:val="0"/>
      <w:autoSpaceDE w:val="0"/>
      <w:spacing w:before="280" w:after="280" w:line="100" w:lineRule="atLeast"/>
      <w:jc w:val="both"/>
    </w:pPr>
    <w:rPr>
      <w:szCs w:val="24"/>
    </w:rPr>
  </w:style>
  <w:style w:type="paragraph" w:customStyle="1" w:styleId="Tekstpodstawowywcity31">
    <w:name w:val="Tekst podstawowy wcięty 31"/>
    <w:basedOn w:val="Normalny"/>
    <w:rsid w:val="00762855"/>
    <w:pPr>
      <w:widowControl w:val="0"/>
      <w:autoSpaceDE w:val="0"/>
      <w:ind w:left="80" w:hanging="40"/>
    </w:pPr>
  </w:style>
  <w:style w:type="paragraph" w:customStyle="1" w:styleId="Nagwektabeli">
    <w:name w:val="Nagłówek tabeli"/>
    <w:basedOn w:val="Zawartotabeli"/>
    <w:rsid w:val="00762855"/>
    <w:pPr>
      <w:jc w:val="center"/>
    </w:pPr>
    <w:rPr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0C0A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87503F"/>
    <w:rPr>
      <w:sz w:val="24"/>
      <w:lang w:val="pl-PL" w:bidi="ar-SA"/>
    </w:rPr>
  </w:style>
  <w:style w:type="paragraph" w:styleId="Akapitzlist">
    <w:name w:val="List Paragraph"/>
    <w:basedOn w:val="Normalny"/>
    <w:uiPriority w:val="34"/>
    <w:qFormat/>
    <w:rsid w:val="006D4B5D"/>
    <w:pPr>
      <w:ind w:left="720"/>
      <w:contextualSpacing/>
    </w:pPr>
  </w:style>
  <w:style w:type="table" w:styleId="Tabela-Siatka">
    <w:name w:val="Table Grid"/>
    <w:basedOn w:val="Standardowy"/>
    <w:uiPriority w:val="59"/>
    <w:rsid w:val="00C611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37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01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4CA7C-CE88-4DE8-892A-3BE8F6E3C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9</Pages>
  <Words>3183</Words>
  <Characters>19100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URZĄD  MIASTA  ZI</vt:lpstr>
    </vt:vector>
  </TitlesOfParts>
  <Company/>
  <LinksUpToDate>false</LinksUpToDate>
  <CharactersWithSpaces>22239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URZĄD  MIASTA  ZI</dc:title>
  <dc:subject/>
  <dc:creator>Piotr Kolasa</dc:creator>
  <cp:keywords/>
  <cp:lastModifiedBy>dc5700</cp:lastModifiedBy>
  <cp:revision>15</cp:revision>
  <cp:lastPrinted>2013-10-28T06:27:00Z</cp:lastPrinted>
  <dcterms:created xsi:type="dcterms:W3CDTF">2013-10-14T10:23:00Z</dcterms:created>
  <dcterms:modified xsi:type="dcterms:W3CDTF">2013-10-28T06:46:00Z</dcterms:modified>
</cp:coreProperties>
</file>